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1CF3" w14:textId="1112E2E3" w:rsidR="00C732EE" w:rsidRDefault="00C732EE" w:rsidP="005F5F6D">
      <w:pPr>
        <w:jc w:val="center"/>
        <w:rPr>
          <w:b/>
        </w:rPr>
      </w:pPr>
      <w:r>
        <w:rPr>
          <w:noProof/>
        </w:rPr>
        <w:drawing>
          <wp:anchor distT="0" distB="0" distL="114300" distR="114300" simplePos="0" relativeHeight="251658240" behindDoc="1" locked="0" layoutInCell="1" allowOverlap="1" wp14:anchorId="714F72B2" wp14:editId="11638E9C">
            <wp:simplePos x="0" y="0"/>
            <wp:positionH relativeFrom="column">
              <wp:posOffset>1301750</wp:posOffset>
            </wp:positionH>
            <wp:positionV relativeFrom="paragraph">
              <wp:posOffset>-109220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137B4" w14:textId="67EC413E" w:rsidR="00C732EE" w:rsidRDefault="00C732EE" w:rsidP="005F5F6D">
      <w:pPr>
        <w:jc w:val="center"/>
        <w:rPr>
          <w:b/>
        </w:rPr>
      </w:pPr>
    </w:p>
    <w:p w14:paraId="315F886B" w14:textId="77777777" w:rsidR="00C732EE" w:rsidRDefault="00C732EE" w:rsidP="005F5F6D">
      <w:pPr>
        <w:jc w:val="center"/>
        <w:rPr>
          <w:b/>
        </w:rPr>
      </w:pPr>
    </w:p>
    <w:p w14:paraId="0FF00BEE" w14:textId="0B59DA28" w:rsidR="00C732EE" w:rsidRDefault="00C732EE" w:rsidP="00C732EE">
      <w:pPr>
        <w:jc w:val="center"/>
        <w:rPr>
          <w:b/>
          <w:sz w:val="36"/>
        </w:rPr>
      </w:pPr>
    </w:p>
    <w:p w14:paraId="07066748" w14:textId="77777777" w:rsidR="00C732EE" w:rsidRDefault="00C732EE" w:rsidP="00C732EE">
      <w:pPr>
        <w:jc w:val="center"/>
        <w:rPr>
          <w:b/>
          <w:sz w:val="36"/>
        </w:rPr>
      </w:pPr>
    </w:p>
    <w:p w14:paraId="1BB4E304" w14:textId="77777777" w:rsidR="00C732EE" w:rsidRDefault="00C732EE" w:rsidP="00C732EE">
      <w:pPr>
        <w:jc w:val="center"/>
        <w:rPr>
          <w:b/>
          <w:sz w:val="36"/>
        </w:rPr>
      </w:pPr>
    </w:p>
    <w:p w14:paraId="0575CA3A" w14:textId="77777777" w:rsidR="00C732EE" w:rsidRDefault="00C732EE" w:rsidP="00C732EE">
      <w:pPr>
        <w:jc w:val="center"/>
        <w:rPr>
          <w:b/>
          <w:sz w:val="36"/>
        </w:rPr>
      </w:pPr>
    </w:p>
    <w:p w14:paraId="12DBC846" w14:textId="77777777" w:rsidR="00C732EE" w:rsidRDefault="00C732EE" w:rsidP="00C732EE">
      <w:pPr>
        <w:jc w:val="center"/>
        <w:rPr>
          <w:b/>
          <w:sz w:val="36"/>
        </w:rPr>
      </w:pPr>
    </w:p>
    <w:p w14:paraId="149ED78F" w14:textId="77777777" w:rsidR="00C732EE" w:rsidRDefault="00C732EE" w:rsidP="00C732EE">
      <w:pPr>
        <w:jc w:val="center"/>
        <w:rPr>
          <w:b/>
          <w:sz w:val="36"/>
        </w:rPr>
      </w:pPr>
    </w:p>
    <w:p w14:paraId="2CC05048" w14:textId="77777777" w:rsidR="00C732EE" w:rsidRDefault="00C732EE" w:rsidP="00C732EE">
      <w:pPr>
        <w:jc w:val="center"/>
        <w:rPr>
          <w:b/>
          <w:sz w:val="36"/>
        </w:rPr>
      </w:pPr>
    </w:p>
    <w:p w14:paraId="68D4B0FF" w14:textId="77777777" w:rsidR="00C732EE" w:rsidRDefault="00C732EE" w:rsidP="00C732EE">
      <w:pPr>
        <w:jc w:val="center"/>
        <w:rPr>
          <w:b/>
          <w:sz w:val="36"/>
        </w:rPr>
      </w:pPr>
    </w:p>
    <w:p w14:paraId="615CD815" w14:textId="77777777" w:rsidR="00C732EE" w:rsidRDefault="00C732EE" w:rsidP="00C732EE">
      <w:pPr>
        <w:jc w:val="center"/>
        <w:rPr>
          <w:b/>
          <w:sz w:val="36"/>
        </w:rPr>
      </w:pPr>
    </w:p>
    <w:p w14:paraId="7850A3CB" w14:textId="77777777" w:rsidR="00C732EE" w:rsidRDefault="00C732EE" w:rsidP="00C732EE">
      <w:pPr>
        <w:jc w:val="center"/>
        <w:rPr>
          <w:b/>
          <w:sz w:val="36"/>
        </w:rPr>
      </w:pPr>
    </w:p>
    <w:p w14:paraId="4297147B" w14:textId="41DA8C99" w:rsidR="00C732EE" w:rsidRDefault="00C732EE" w:rsidP="00C732EE">
      <w:pPr>
        <w:jc w:val="center"/>
        <w:rPr>
          <w:b/>
          <w:sz w:val="36"/>
        </w:rPr>
      </w:pPr>
      <w:r>
        <w:rPr>
          <w:b/>
          <w:sz w:val="36"/>
        </w:rPr>
        <w:t>St Laurence’s Catholic Primary School</w:t>
      </w:r>
    </w:p>
    <w:p w14:paraId="38F99777" w14:textId="77777777" w:rsidR="00C732EE" w:rsidRDefault="00C732EE" w:rsidP="00C732EE">
      <w:pPr>
        <w:jc w:val="center"/>
        <w:rPr>
          <w:b/>
          <w:sz w:val="36"/>
        </w:rPr>
      </w:pPr>
    </w:p>
    <w:p w14:paraId="5A346F78" w14:textId="77777777" w:rsidR="00C732EE" w:rsidRDefault="00C732EE" w:rsidP="00C732EE">
      <w:pPr>
        <w:jc w:val="center"/>
        <w:rPr>
          <w:b/>
          <w:sz w:val="36"/>
        </w:rPr>
      </w:pPr>
      <w:r>
        <w:rPr>
          <w:b/>
          <w:sz w:val="36"/>
        </w:rPr>
        <w:t xml:space="preserve">Policy Statement </w:t>
      </w:r>
    </w:p>
    <w:p w14:paraId="28A53420" w14:textId="77777777" w:rsidR="00C732EE" w:rsidRDefault="00C732EE" w:rsidP="00C732EE">
      <w:pPr>
        <w:jc w:val="center"/>
        <w:rPr>
          <w:b/>
          <w:sz w:val="36"/>
        </w:rPr>
      </w:pPr>
      <w:r>
        <w:rPr>
          <w:b/>
          <w:sz w:val="36"/>
        </w:rPr>
        <w:t xml:space="preserve">for </w:t>
      </w:r>
    </w:p>
    <w:p w14:paraId="64CD67D2" w14:textId="6580FC86" w:rsidR="00C732EE" w:rsidRDefault="00C732EE" w:rsidP="00C732EE">
      <w:pPr>
        <w:jc w:val="center"/>
        <w:rPr>
          <w:b/>
          <w:sz w:val="36"/>
        </w:rPr>
      </w:pPr>
      <w:r>
        <w:rPr>
          <w:b/>
          <w:sz w:val="36"/>
        </w:rPr>
        <w:t xml:space="preserve">Positive Handling </w:t>
      </w:r>
    </w:p>
    <w:p w14:paraId="3714C5F8" w14:textId="77777777" w:rsidR="00C732EE" w:rsidRDefault="00C732EE" w:rsidP="00C732EE">
      <w:pPr>
        <w:jc w:val="center"/>
        <w:rPr>
          <w:b/>
          <w:sz w:val="56"/>
          <w:szCs w:val="56"/>
        </w:rPr>
      </w:pPr>
    </w:p>
    <w:p w14:paraId="32FB9D67" w14:textId="77777777" w:rsidR="00C732EE" w:rsidRPr="00B5338E" w:rsidRDefault="00C732EE" w:rsidP="00C732E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2EE" w:rsidRPr="00056342" w14:paraId="6309DF41" w14:textId="77777777" w:rsidTr="00CA1524">
        <w:tc>
          <w:tcPr>
            <w:tcW w:w="4621" w:type="dxa"/>
          </w:tcPr>
          <w:p w14:paraId="79D237E1" w14:textId="77777777" w:rsidR="00C732EE" w:rsidRPr="00056342" w:rsidRDefault="00C732EE" w:rsidP="00CA1524">
            <w:pPr>
              <w:autoSpaceDE w:val="0"/>
              <w:autoSpaceDN w:val="0"/>
              <w:adjustRightInd w:val="0"/>
              <w:rPr>
                <w:rFonts w:ascii="Comic Sans MS" w:hAnsi="Comic Sans MS" w:cs="ArialMT"/>
              </w:rPr>
            </w:pPr>
            <w:r w:rsidRPr="00056342">
              <w:rPr>
                <w:rFonts w:ascii="Comic Sans MS" w:hAnsi="Comic Sans MS" w:cs="ArialMT"/>
              </w:rPr>
              <w:t xml:space="preserve">This policy was reviewed: </w:t>
            </w:r>
          </w:p>
          <w:p w14:paraId="10B6AD2D" w14:textId="77777777" w:rsidR="00C732EE" w:rsidRPr="00056342" w:rsidRDefault="00C732EE" w:rsidP="00CA1524">
            <w:pPr>
              <w:rPr>
                <w:rFonts w:ascii="Comic Sans MS" w:hAnsi="Comic Sans MS"/>
              </w:rPr>
            </w:pPr>
          </w:p>
        </w:tc>
        <w:tc>
          <w:tcPr>
            <w:tcW w:w="4621" w:type="dxa"/>
          </w:tcPr>
          <w:p w14:paraId="4B1E4355" w14:textId="77777777" w:rsidR="00C732EE" w:rsidRPr="00056342" w:rsidRDefault="00C732EE" w:rsidP="00CA1524">
            <w:pPr>
              <w:autoSpaceDE w:val="0"/>
              <w:autoSpaceDN w:val="0"/>
              <w:adjustRightInd w:val="0"/>
              <w:rPr>
                <w:rFonts w:ascii="Comic Sans MS" w:hAnsi="Comic Sans MS"/>
              </w:rPr>
            </w:pPr>
            <w:r>
              <w:rPr>
                <w:rFonts w:ascii="Comic Sans MS" w:hAnsi="Comic Sans MS"/>
              </w:rPr>
              <w:t>September 2022</w:t>
            </w:r>
          </w:p>
        </w:tc>
      </w:tr>
      <w:tr w:rsidR="00C732EE" w:rsidRPr="00056342" w14:paraId="4DD20BB3" w14:textId="77777777" w:rsidTr="00CA1524">
        <w:tc>
          <w:tcPr>
            <w:tcW w:w="4621" w:type="dxa"/>
          </w:tcPr>
          <w:p w14:paraId="0CC6B67B" w14:textId="77777777" w:rsidR="00C732EE" w:rsidRPr="00056342" w:rsidRDefault="00C732EE" w:rsidP="00CA1524">
            <w:pPr>
              <w:rPr>
                <w:rFonts w:ascii="Comic Sans MS" w:hAnsi="Comic Sans MS"/>
              </w:rPr>
            </w:pPr>
            <w:r w:rsidRPr="00056342">
              <w:rPr>
                <w:rFonts w:ascii="Comic Sans MS" w:hAnsi="Comic Sans MS" w:cs="ArialMT"/>
              </w:rPr>
              <w:t>By name:</w:t>
            </w:r>
          </w:p>
        </w:tc>
        <w:tc>
          <w:tcPr>
            <w:tcW w:w="4621" w:type="dxa"/>
          </w:tcPr>
          <w:p w14:paraId="6B39A3C6" w14:textId="77777777" w:rsidR="00C732EE" w:rsidRDefault="00673F8D" w:rsidP="00CA1524">
            <w:pPr>
              <w:autoSpaceDE w:val="0"/>
              <w:autoSpaceDN w:val="0"/>
              <w:adjustRightInd w:val="0"/>
              <w:rPr>
                <w:rFonts w:ascii="Comic Sans MS" w:hAnsi="Comic Sans MS"/>
              </w:rPr>
            </w:pPr>
            <w:r>
              <w:rPr>
                <w:rFonts w:ascii="Comic Sans MS" w:hAnsi="Comic Sans MS"/>
              </w:rPr>
              <w:t xml:space="preserve">Mr John Holmes </w:t>
            </w:r>
          </w:p>
          <w:p w14:paraId="19362910" w14:textId="1BFA4519" w:rsidR="00673F8D" w:rsidRPr="00056342" w:rsidRDefault="00673F8D" w:rsidP="00CA1524">
            <w:pPr>
              <w:autoSpaceDE w:val="0"/>
              <w:autoSpaceDN w:val="0"/>
              <w:adjustRightInd w:val="0"/>
              <w:rPr>
                <w:rFonts w:ascii="Comic Sans MS" w:hAnsi="Comic Sans MS"/>
              </w:rPr>
            </w:pPr>
          </w:p>
        </w:tc>
      </w:tr>
      <w:tr w:rsidR="00C732EE" w:rsidRPr="00056342" w14:paraId="26CB462A" w14:textId="77777777" w:rsidTr="00CA1524">
        <w:tc>
          <w:tcPr>
            <w:tcW w:w="4621" w:type="dxa"/>
          </w:tcPr>
          <w:p w14:paraId="0E17B769" w14:textId="77777777" w:rsidR="00C732EE" w:rsidRPr="00056342" w:rsidRDefault="00C732EE" w:rsidP="00CA1524">
            <w:pPr>
              <w:rPr>
                <w:rFonts w:ascii="Comic Sans MS" w:hAnsi="Comic Sans MS"/>
              </w:rPr>
            </w:pPr>
            <w:r w:rsidRPr="00056342">
              <w:rPr>
                <w:rFonts w:ascii="Comic Sans MS" w:hAnsi="Comic Sans MS" w:cs="ArialMT"/>
              </w:rPr>
              <w:t>Position:</w:t>
            </w:r>
          </w:p>
        </w:tc>
        <w:tc>
          <w:tcPr>
            <w:tcW w:w="4621" w:type="dxa"/>
          </w:tcPr>
          <w:p w14:paraId="3EE3E168" w14:textId="77777777" w:rsidR="00C732EE" w:rsidRPr="00056342" w:rsidRDefault="00C732EE" w:rsidP="00CA1524">
            <w:pPr>
              <w:autoSpaceDE w:val="0"/>
              <w:autoSpaceDN w:val="0"/>
              <w:adjustRightInd w:val="0"/>
              <w:rPr>
                <w:rFonts w:ascii="Comic Sans MS" w:hAnsi="Comic Sans MS" w:cs="ArialMT"/>
              </w:rPr>
            </w:pPr>
            <w:r w:rsidRPr="00056342">
              <w:rPr>
                <w:rFonts w:ascii="Comic Sans MS" w:hAnsi="Comic Sans MS" w:cs="ArialMT"/>
              </w:rPr>
              <w:t>Chair of Governors</w:t>
            </w:r>
          </w:p>
          <w:p w14:paraId="474B1757" w14:textId="77777777" w:rsidR="00C732EE" w:rsidRPr="00056342" w:rsidRDefault="00C732EE" w:rsidP="00CA1524">
            <w:pPr>
              <w:rPr>
                <w:rFonts w:ascii="Comic Sans MS" w:hAnsi="Comic Sans MS"/>
              </w:rPr>
            </w:pPr>
          </w:p>
        </w:tc>
      </w:tr>
      <w:tr w:rsidR="00C732EE" w:rsidRPr="00056342" w14:paraId="7458CEC6" w14:textId="77777777" w:rsidTr="00CA1524">
        <w:tc>
          <w:tcPr>
            <w:tcW w:w="4621" w:type="dxa"/>
          </w:tcPr>
          <w:p w14:paraId="5F4F7FC4" w14:textId="77777777" w:rsidR="00C732EE" w:rsidRPr="00056342" w:rsidRDefault="00C732EE" w:rsidP="00CA1524">
            <w:pPr>
              <w:rPr>
                <w:rFonts w:ascii="Comic Sans MS" w:hAnsi="Comic Sans MS" w:cs="ArialMT"/>
              </w:rPr>
            </w:pPr>
            <w:r w:rsidRPr="00056342">
              <w:rPr>
                <w:rFonts w:ascii="Comic Sans MS" w:hAnsi="Comic Sans MS" w:cs="ArialMT"/>
              </w:rPr>
              <w:t>Signature:</w:t>
            </w:r>
          </w:p>
        </w:tc>
        <w:tc>
          <w:tcPr>
            <w:tcW w:w="4621" w:type="dxa"/>
          </w:tcPr>
          <w:p w14:paraId="07E55920" w14:textId="13E6EDEE" w:rsidR="00C732EE" w:rsidRPr="00673F8D" w:rsidRDefault="00673F8D" w:rsidP="00CA1524">
            <w:pPr>
              <w:autoSpaceDE w:val="0"/>
              <w:autoSpaceDN w:val="0"/>
              <w:adjustRightInd w:val="0"/>
              <w:rPr>
                <w:rFonts w:ascii="Brush Script MT" w:hAnsi="Brush Script MT" w:cs="ArialMT"/>
                <w:sz w:val="32"/>
                <w:szCs w:val="32"/>
              </w:rPr>
            </w:pPr>
            <w:r w:rsidRPr="00673F8D">
              <w:rPr>
                <w:rFonts w:ascii="Brush Script MT" w:hAnsi="Brush Script MT" w:cs="ArialMT"/>
                <w:sz w:val="32"/>
                <w:szCs w:val="32"/>
              </w:rPr>
              <w:t xml:space="preserve">J Holmes </w:t>
            </w:r>
          </w:p>
          <w:p w14:paraId="0498C8B7" w14:textId="77777777" w:rsidR="00C732EE" w:rsidRPr="00056342" w:rsidRDefault="00C732EE" w:rsidP="00CA1524">
            <w:pPr>
              <w:autoSpaceDE w:val="0"/>
              <w:autoSpaceDN w:val="0"/>
              <w:adjustRightInd w:val="0"/>
              <w:rPr>
                <w:rFonts w:ascii="Comic Sans MS" w:hAnsi="Comic Sans MS" w:cs="ArialMT"/>
              </w:rPr>
            </w:pPr>
          </w:p>
        </w:tc>
      </w:tr>
    </w:tbl>
    <w:p w14:paraId="0E0167E9" w14:textId="77777777" w:rsidR="00C732EE" w:rsidRDefault="00C732EE" w:rsidP="00C732EE">
      <w:pPr>
        <w:rPr>
          <w:rFonts w:ascii="Letter-join 1" w:hAnsi="Letter-join 1"/>
        </w:rPr>
      </w:pPr>
    </w:p>
    <w:p w14:paraId="66FC115C" w14:textId="77777777" w:rsidR="00C732EE" w:rsidRDefault="00C732EE" w:rsidP="00C732EE">
      <w:pPr>
        <w:jc w:val="center"/>
        <w:rPr>
          <w:b/>
          <w:u w:val="single"/>
        </w:rPr>
      </w:pPr>
    </w:p>
    <w:p w14:paraId="6F32EDB5" w14:textId="77777777" w:rsidR="00C732EE" w:rsidRDefault="00C732EE" w:rsidP="00C732EE">
      <w:pPr>
        <w:jc w:val="center"/>
        <w:rPr>
          <w:b/>
          <w:u w:val="single"/>
        </w:rPr>
      </w:pPr>
    </w:p>
    <w:p w14:paraId="0FD61931" w14:textId="20649139" w:rsidR="00C732EE" w:rsidRDefault="00C732EE" w:rsidP="00C732EE">
      <w:pPr>
        <w:jc w:val="center"/>
        <w:rPr>
          <w:b/>
          <w:u w:val="single"/>
        </w:rPr>
      </w:pPr>
    </w:p>
    <w:p w14:paraId="4D240ACD" w14:textId="7ABF452B" w:rsidR="00C732EE" w:rsidRDefault="00C732EE" w:rsidP="00C732EE">
      <w:pPr>
        <w:jc w:val="center"/>
        <w:rPr>
          <w:b/>
          <w:u w:val="single"/>
        </w:rPr>
      </w:pPr>
    </w:p>
    <w:p w14:paraId="16CD75A4" w14:textId="6326C129" w:rsidR="00C732EE" w:rsidRDefault="00C732EE" w:rsidP="00C732EE">
      <w:pPr>
        <w:jc w:val="center"/>
        <w:rPr>
          <w:b/>
          <w:u w:val="single"/>
        </w:rPr>
      </w:pPr>
    </w:p>
    <w:p w14:paraId="60CD1EA7" w14:textId="381DE7ED" w:rsidR="00C732EE" w:rsidRDefault="00C732EE" w:rsidP="00C732EE">
      <w:pPr>
        <w:jc w:val="center"/>
        <w:rPr>
          <w:b/>
          <w:u w:val="single"/>
        </w:rPr>
      </w:pPr>
    </w:p>
    <w:p w14:paraId="6E574137" w14:textId="246DDE2F" w:rsidR="00C732EE" w:rsidRDefault="00C732EE" w:rsidP="00C732EE">
      <w:pPr>
        <w:jc w:val="center"/>
        <w:rPr>
          <w:b/>
          <w:u w:val="single"/>
        </w:rPr>
      </w:pPr>
    </w:p>
    <w:p w14:paraId="25F166A6" w14:textId="38FBC346" w:rsidR="00C732EE" w:rsidRDefault="00C732EE" w:rsidP="00C732EE">
      <w:pPr>
        <w:jc w:val="center"/>
        <w:rPr>
          <w:b/>
          <w:u w:val="single"/>
        </w:rPr>
      </w:pPr>
    </w:p>
    <w:p w14:paraId="2D7F2D85" w14:textId="03022009" w:rsidR="00C732EE" w:rsidRDefault="00C732EE" w:rsidP="00C732EE">
      <w:pPr>
        <w:jc w:val="center"/>
        <w:rPr>
          <w:b/>
          <w:u w:val="single"/>
        </w:rPr>
      </w:pPr>
    </w:p>
    <w:p w14:paraId="0393AF26" w14:textId="53B2E8EC" w:rsidR="00C732EE" w:rsidRDefault="00C732EE" w:rsidP="00C732EE">
      <w:pPr>
        <w:jc w:val="center"/>
        <w:rPr>
          <w:b/>
          <w:u w:val="single"/>
        </w:rPr>
      </w:pPr>
    </w:p>
    <w:p w14:paraId="119E8556" w14:textId="77777777" w:rsidR="00C732EE" w:rsidRDefault="00C732EE" w:rsidP="00C732EE">
      <w:pPr>
        <w:jc w:val="center"/>
        <w:rPr>
          <w:b/>
          <w:u w:val="single"/>
        </w:rPr>
      </w:pPr>
    </w:p>
    <w:p w14:paraId="23911796" w14:textId="77777777" w:rsidR="00C732EE" w:rsidRPr="006C458B" w:rsidRDefault="00C732EE" w:rsidP="00C732EE">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14:paraId="1042A478" w14:textId="77777777" w:rsidR="00C732EE" w:rsidRDefault="00C732EE" w:rsidP="00C732E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67AC544D" w14:textId="77777777" w:rsidR="00C732EE" w:rsidRPr="008434FB" w:rsidRDefault="00C732EE" w:rsidP="00C732EE">
      <w:pPr>
        <w:pStyle w:val="NoSpacing"/>
        <w:jc w:val="center"/>
        <w:rPr>
          <w:rFonts w:ascii="Comic Sans MS" w:hAnsi="Comic Sans MS"/>
          <w:sz w:val="32"/>
          <w:szCs w:val="32"/>
          <w:lang w:eastAsia="en-GB"/>
        </w:rPr>
      </w:pPr>
    </w:p>
    <w:p w14:paraId="592AFD77" w14:textId="77777777" w:rsidR="00C732EE" w:rsidRDefault="00C732EE" w:rsidP="00C732E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614AA2DC" w14:textId="77777777" w:rsidR="00C732EE" w:rsidRPr="008434FB" w:rsidRDefault="00C732EE" w:rsidP="00C732EE">
      <w:pPr>
        <w:pStyle w:val="NoSpacing"/>
        <w:jc w:val="center"/>
        <w:rPr>
          <w:rFonts w:ascii="Comic Sans MS" w:hAnsi="Comic Sans MS"/>
          <w:sz w:val="32"/>
          <w:szCs w:val="32"/>
          <w:lang w:eastAsia="en-GB"/>
        </w:rPr>
      </w:pPr>
    </w:p>
    <w:p w14:paraId="0756A997" w14:textId="77777777" w:rsidR="00C732EE" w:rsidRDefault="00C732EE" w:rsidP="00C732EE">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22B4CD44" w14:textId="77777777" w:rsidR="00C732EE" w:rsidRDefault="00C732EE" w:rsidP="00C732EE">
      <w:pPr>
        <w:pStyle w:val="NoSpacing"/>
        <w:jc w:val="center"/>
        <w:rPr>
          <w:rFonts w:ascii="Comic Sans MS" w:hAnsi="Comic Sans MS"/>
          <w:sz w:val="32"/>
          <w:szCs w:val="32"/>
          <w:lang w:eastAsia="en-GB"/>
        </w:rPr>
      </w:pPr>
    </w:p>
    <w:p w14:paraId="0D336127" w14:textId="77777777" w:rsidR="00C732EE" w:rsidRPr="008434FB" w:rsidRDefault="00C732EE" w:rsidP="00C732EE">
      <w:pPr>
        <w:pStyle w:val="NoSpacing"/>
        <w:jc w:val="center"/>
        <w:rPr>
          <w:rFonts w:ascii="Comic Sans MS" w:hAnsi="Comic Sans MS"/>
          <w:sz w:val="32"/>
          <w:szCs w:val="32"/>
          <w:lang w:eastAsia="en-GB"/>
        </w:rPr>
      </w:pPr>
    </w:p>
    <w:p w14:paraId="0722D888" w14:textId="77777777" w:rsidR="00C732EE" w:rsidRPr="006C458B" w:rsidRDefault="00C732EE" w:rsidP="00C732EE">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14:paraId="5ED99832" w14:textId="77777777" w:rsidR="00C732EE" w:rsidRPr="00CF39C2" w:rsidRDefault="00C732EE" w:rsidP="00C732EE">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5CB0983E" w14:textId="77777777" w:rsidR="00C732EE" w:rsidRPr="00CF39C2" w:rsidRDefault="00C732EE" w:rsidP="00C732EE">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7DCD79CE" w14:textId="77777777" w:rsidR="00C732EE" w:rsidRPr="00CF39C2" w:rsidRDefault="00C732EE" w:rsidP="00C732EE">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4EC6DAA2" w14:textId="77777777" w:rsidR="00C732EE" w:rsidRPr="00CF39C2" w:rsidRDefault="00C732EE" w:rsidP="00C732EE">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3DBE4A00" w14:textId="77777777" w:rsidR="00C732EE" w:rsidRDefault="00C732EE" w:rsidP="00C732EE">
      <w:pPr>
        <w:jc w:val="center"/>
        <w:rPr>
          <w:b/>
          <w:u w:val="single"/>
        </w:rPr>
      </w:pPr>
    </w:p>
    <w:p w14:paraId="0003CC28" w14:textId="77777777" w:rsidR="00C732EE" w:rsidRDefault="00C732EE" w:rsidP="005F5F6D">
      <w:pPr>
        <w:jc w:val="center"/>
        <w:rPr>
          <w:b/>
        </w:rPr>
      </w:pPr>
    </w:p>
    <w:p w14:paraId="3D3F645D" w14:textId="77777777" w:rsidR="00C732EE" w:rsidRDefault="00C732EE" w:rsidP="005F5F6D">
      <w:pPr>
        <w:jc w:val="center"/>
        <w:rPr>
          <w:b/>
        </w:rPr>
      </w:pPr>
    </w:p>
    <w:p w14:paraId="6D7902E2" w14:textId="77777777" w:rsidR="00C732EE" w:rsidRDefault="00C732EE" w:rsidP="005F5F6D">
      <w:pPr>
        <w:jc w:val="center"/>
        <w:rPr>
          <w:b/>
        </w:rPr>
      </w:pPr>
    </w:p>
    <w:p w14:paraId="34C425CC" w14:textId="77777777" w:rsidR="00C732EE" w:rsidRDefault="00C732EE" w:rsidP="005F5F6D">
      <w:pPr>
        <w:jc w:val="center"/>
        <w:rPr>
          <w:b/>
        </w:rPr>
      </w:pPr>
    </w:p>
    <w:p w14:paraId="412BAA7B" w14:textId="77777777" w:rsidR="00C732EE" w:rsidRDefault="00C732EE" w:rsidP="005F5F6D">
      <w:pPr>
        <w:jc w:val="center"/>
        <w:rPr>
          <w:b/>
        </w:rPr>
      </w:pPr>
    </w:p>
    <w:p w14:paraId="5612BE35" w14:textId="77777777" w:rsidR="00C732EE" w:rsidRDefault="00C732EE" w:rsidP="005F5F6D">
      <w:pPr>
        <w:jc w:val="center"/>
        <w:rPr>
          <w:b/>
        </w:rPr>
      </w:pPr>
    </w:p>
    <w:p w14:paraId="358F2DF3" w14:textId="77777777" w:rsidR="00C732EE" w:rsidRDefault="00C732EE" w:rsidP="005F5F6D">
      <w:pPr>
        <w:jc w:val="center"/>
        <w:rPr>
          <w:b/>
        </w:rPr>
      </w:pPr>
    </w:p>
    <w:p w14:paraId="2189EFDF" w14:textId="77777777" w:rsidR="00C732EE" w:rsidRDefault="00C732EE" w:rsidP="005F5F6D">
      <w:pPr>
        <w:jc w:val="center"/>
        <w:rPr>
          <w:b/>
        </w:rPr>
      </w:pPr>
    </w:p>
    <w:p w14:paraId="546F3C65" w14:textId="77777777" w:rsidR="00C732EE" w:rsidRDefault="00C732EE" w:rsidP="005F5F6D">
      <w:pPr>
        <w:jc w:val="center"/>
        <w:rPr>
          <w:b/>
        </w:rPr>
      </w:pPr>
    </w:p>
    <w:p w14:paraId="48E30BC3" w14:textId="77777777" w:rsidR="00C732EE" w:rsidRDefault="00C732EE" w:rsidP="005F5F6D">
      <w:pPr>
        <w:jc w:val="center"/>
        <w:rPr>
          <w:b/>
        </w:rPr>
      </w:pPr>
    </w:p>
    <w:p w14:paraId="459AFC19" w14:textId="77777777" w:rsidR="00C732EE" w:rsidRDefault="00C732EE" w:rsidP="005F5F6D">
      <w:pPr>
        <w:jc w:val="center"/>
        <w:rPr>
          <w:b/>
        </w:rPr>
      </w:pPr>
    </w:p>
    <w:p w14:paraId="003DC3FC" w14:textId="77777777" w:rsidR="00C732EE" w:rsidRDefault="00C732EE" w:rsidP="005F5F6D">
      <w:pPr>
        <w:jc w:val="center"/>
        <w:rPr>
          <w:b/>
        </w:rPr>
      </w:pPr>
    </w:p>
    <w:p w14:paraId="3FD8757C" w14:textId="77777777" w:rsidR="00C732EE" w:rsidRDefault="00C732EE" w:rsidP="005F5F6D">
      <w:pPr>
        <w:jc w:val="center"/>
        <w:rPr>
          <w:b/>
        </w:rPr>
      </w:pPr>
    </w:p>
    <w:p w14:paraId="00A0B1F1" w14:textId="1C4DC9B2" w:rsidR="002E1F3A" w:rsidRPr="005F5F6D" w:rsidRDefault="005F5F6D" w:rsidP="005F5F6D">
      <w:pPr>
        <w:jc w:val="center"/>
        <w:rPr>
          <w:b/>
        </w:rPr>
      </w:pPr>
      <w:r>
        <w:rPr>
          <w:b/>
        </w:rPr>
        <w:lastRenderedPageBreak/>
        <w:t>St Laurence’s Positive Handling Policy</w:t>
      </w:r>
    </w:p>
    <w:p w14:paraId="00A0B1F2" w14:textId="77777777" w:rsidR="002E1F3A" w:rsidRDefault="002E1F3A" w:rsidP="002E1F3A"/>
    <w:p w14:paraId="00A0B1F3" w14:textId="77777777" w:rsidR="002E1F3A" w:rsidRPr="005F0608" w:rsidRDefault="002E1F3A" w:rsidP="002E1F3A">
      <w:pPr>
        <w:shd w:val="clear" w:color="auto" w:fill="CCFFCC"/>
        <w:rPr>
          <w:rFonts w:ascii="Arial" w:hAnsi="Arial"/>
          <w:b/>
          <w:color w:val="000000"/>
          <w:w w:val="105"/>
        </w:rPr>
      </w:pPr>
      <w:r>
        <w:rPr>
          <w:rFonts w:ascii="Arial" w:hAnsi="Arial"/>
          <w:b/>
          <w:color w:val="000000"/>
          <w:w w:val="105"/>
        </w:rPr>
        <w:t>Introduction</w:t>
      </w:r>
    </w:p>
    <w:p w14:paraId="00A0B1F4" w14:textId="77777777" w:rsidR="002E1F3A" w:rsidRPr="006805FF" w:rsidRDefault="002E1F3A" w:rsidP="002E1F3A">
      <w:pPr>
        <w:rPr>
          <w:rFonts w:ascii="Arial" w:hAnsi="Arial" w:cs="Arial"/>
        </w:rPr>
      </w:pPr>
      <w:r>
        <w:rPr>
          <w:rFonts w:ascii="Arial" w:hAnsi="Arial" w:cs="Arial"/>
        </w:rPr>
        <w:t>This document is a statement of the aims, principles and strategies used in positive handling process at Central and makes reference to the DfE 2012 guidance document on the Use of reasonable force.</w:t>
      </w:r>
    </w:p>
    <w:p w14:paraId="00A0B1F5" w14:textId="77777777" w:rsidR="002E1F3A" w:rsidRDefault="002E1F3A" w:rsidP="002E1F3A"/>
    <w:p w14:paraId="00A0B1F6" w14:textId="77777777" w:rsidR="002E1F3A" w:rsidRDefault="002E1F3A" w:rsidP="002E1F3A">
      <w:pPr>
        <w:jc w:val="both"/>
        <w:rPr>
          <w:rFonts w:ascii="Arial" w:hAnsi="Arial"/>
          <w:color w:val="000000"/>
          <w:w w:val="105"/>
        </w:rPr>
      </w:pPr>
      <w:r w:rsidRPr="005F0608">
        <w:rPr>
          <w:rFonts w:ascii="Arial" w:hAnsi="Arial"/>
          <w:color w:val="000000"/>
          <w:w w:val="105"/>
        </w:rPr>
        <w:t xml:space="preserve">We </w:t>
      </w:r>
      <w:r>
        <w:rPr>
          <w:rFonts w:ascii="Arial" w:hAnsi="Arial"/>
          <w:color w:val="000000"/>
          <w:w w:val="105"/>
        </w:rPr>
        <w:t>acknowledge that Section 93 of the Education and Inspections Act 2006 allows school personnel to use reasonable force to restrain a pupil from doing, or continuing</w:t>
      </w:r>
      <w:r w:rsidRPr="005F0608">
        <w:rPr>
          <w:rFonts w:ascii="Arial" w:hAnsi="Arial"/>
          <w:color w:val="000000"/>
          <w:w w:val="105"/>
        </w:rPr>
        <w:t xml:space="preserve"> </w:t>
      </w:r>
      <w:r>
        <w:rPr>
          <w:rFonts w:ascii="Arial" w:hAnsi="Arial"/>
          <w:color w:val="000000"/>
          <w:w w:val="105"/>
        </w:rPr>
        <w:t>to do, any of the following:</w:t>
      </w:r>
    </w:p>
    <w:p w14:paraId="00A0B1F7" w14:textId="77777777" w:rsidR="002E1F3A" w:rsidRDefault="002E1F3A" w:rsidP="002E1F3A">
      <w:pPr>
        <w:jc w:val="both"/>
        <w:rPr>
          <w:rFonts w:ascii="Arial" w:hAnsi="Arial"/>
          <w:color w:val="000000"/>
          <w:w w:val="105"/>
        </w:rPr>
      </w:pPr>
    </w:p>
    <w:p w14:paraId="00A0B1F8"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committing any offence (or, for a pupil under the age of criminal responsibility, what would be an offence for an older pupil);</w:t>
      </w:r>
    </w:p>
    <w:p w14:paraId="00A0B1F9" w14:textId="77777777" w:rsidR="002E1F3A" w:rsidRDefault="002E1F3A" w:rsidP="002E1F3A">
      <w:pPr>
        <w:ind w:left="284"/>
        <w:jc w:val="both"/>
        <w:rPr>
          <w:rFonts w:ascii="Arial" w:hAnsi="Arial"/>
          <w:color w:val="000000"/>
          <w:w w:val="105"/>
        </w:rPr>
      </w:pPr>
    </w:p>
    <w:p w14:paraId="00A0B1FA"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causing personal injury to, or damage to the property of, any person (including the pupil himself); or</w:t>
      </w:r>
    </w:p>
    <w:p w14:paraId="00A0B1FB" w14:textId="77777777" w:rsidR="002E1F3A" w:rsidRDefault="002E1F3A" w:rsidP="002E1F3A">
      <w:pPr>
        <w:pStyle w:val="ListParagraph"/>
        <w:rPr>
          <w:rFonts w:ascii="Arial" w:hAnsi="Arial"/>
          <w:color w:val="000000"/>
          <w:w w:val="105"/>
        </w:rPr>
      </w:pPr>
    </w:p>
    <w:p w14:paraId="00A0B1FC"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prejudicing the maintenance of good order and discipline at the school or among any pupils receiving education at the school, whether during a teaching session or otherwise</w:t>
      </w:r>
    </w:p>
    <w:p w14:paraId="00A0B1FD" w14:textId="77777777" w:rsidR="002E1F3A" w:rsidRDefault="002E1F3A" w:rsidP="002E1F3A">
      <w:pPr>
        <w:pStyle w:val="ListParagraph"/>
        <w:rPr>
          <w:rFonts w:ascii="Arial" w:hAnsi="Arial"/>
          <w:color w:val="000000"/>
          <w:w w:val="105"/>
        </w:rPr>
      </w:pPr>
    </w:p>
    <w:p w14:paraId="00A0B1FE" w14:textId="77777777" w:rsidR="002E1F3A" w:rsidRDefault="002E1F3A" w:rsidP="002E1F3A">
      <w:pPr>
        <w:ind w:left="284"/>
        <w:jc w:val="both"/>
        <w:rPr>
          <w:rFonts w:ascii="Arial" w:hAnsi="Arial"/>
          <w:color w:val="000000"/>
          <w:w w:val="105"/>
        </w:rPr>
      </w:pPr>
      <w:r>
        <w:rPr>
          <w:rFonts w:ascii="Arial" w:hAnsi="Arial"/>
          <w:color w:val="000000"/>
          <w:w w:val="105"/>
        </w:rPr>
        <w:t>(Department for Children, Schools and Families – The Use of Force to Control or Restrain Pupils)</w:t>
      </w:r>
    </w:p>
    <w:p w14:paraId="00A0B1FF" w14:textId="77777777" w:rsidR="002E1F3A" w:rsidRDefault="002E1F3A" w:rsidP="002E1F3A">
      <w:pPr>
        <w:jc w:val="both"/>
        <w:rPr>
          <w:rFonts w:ascii="Arial" w:hAnsi="Arial"/>
          <w:color w:val="000000"/>
          <w:w w:val="105"/>
        </w:rPr>
      </w:pPr>
    </w:p>
    <w:p w14:paraId="00A0B200" w14:textId="77777777" w:rsidR="002E1F3A" w:rsidRDefault="002E1F3A" w:rsidP="002E1F3A">
      <w:pPr>
        <w:jc w:val="both"/>
        <w:rPr>
          <w:rFonts w:ascii="Arial" w:hAnsi="Arial"/>
          <w:color w:val="000000"/>
          <w:w w:val="105"/>
        </w:rPr>
      </w:pPr>
      <w:r>
        <w:rPr>
          <w:rFonts w:ascii="Arial" w:hAnsi="Arial"/>
          <w:color w:val="000000"/>
          <w:w w:val="105"/>
        </w:rPr>
        <w:t xml:space="preserve">We understand that there is no legal definition when reasonable force can be used. ‘That will always depend on the precise circumstances of individual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w:t>
      </w:r>
      <w:proofErr w:type="spellStart"/>
      <w:r>
        <w:rPr>
          <w:rFonts w:ascii="Arial" w:hAnsi="Arial"/>
          <w:color w:val="000000"/>
          <w:w w:val="105"/>
        </w:rPr>
        <w:t>misbehaviour</w:t>
      </w:r>
      <w:proofErr w:type="spellEnd"/>
      <w:r>
        <w:rPr>
          <w:rFonts w:ascii="Arial" w:hAnsi="Arial"/>
          <w:color w:val="000000"/>
          <w:w w:val="105"/>
        </w:rPr>
        <w:t xml:space="preserve">’. </w:t>
      </w:r>
    </w:p>
    <w:p w14:paraId="00A0B201" w14:textId="77777777" w:rsidR="002E1F3A" w:rsidRDefault="002E1F3A" w:rsidP="002E1F3A">
      <w:pPr>
        <w:jc w:val="both"/>
        <w:rPr>
          <w:rFonts w:ascii="Arial" w:hAnsi="Arial"/>
          <w:color w:val="000000"/>
          <w:w w:val="105"/>
        </w:rPr>
      </w:pPr>
    </w:p>
    <w:p w14:paraId="00A0B202" w14:textId="77777777" w:rsidR="002E1F3A" w:rsidRDefault="002E1F3A" w:rsidP="002E1F3A">
      <w:pPr>
        <w:jc w:val="both"/>
        <w:rPr>
          <w:rFonts w:ascii="Arial" w:hAnsi="Arial"/>
          <w:color w:val="000000"/>
          <w:w w:val="105"/>
        </w:rPr>
      </w:pPr>
      <w:r>
        <w:rPr>
          <w:rFonts w:ascii="Arial" w:hAnsi="Arial"/>
          <w:color w:val="000000"/>
          <w:w w:val="105"/>
        </w:rPr>
        <w:t>The DfE guidance on the Use of reasonable force outlines the following:</w:t>
      </w:r>
    </w:p>
    <w:p w14:paraId="00A0B203" w14:textId="77777777" w:rsidR="002E1F3A" w:rsidRDefault="002E1F3A" w:rsidP="002E1F3A">
      <w:pPr>
        <w:jc w:val="both"/>
        <w:rPr>
          <w:rFonts w:ascii="Arial" w:hAnsi="Arial"/>
          <w:color w:val="000000"/>
          <w:w w:val="105"/>
        </w:rPr>
      </w:pPr>
    </w:p>
    <w:p w14:paraId="00A0B204" w14:textId="77777777" w:rsidR="002E1F3A" w:rsidRDefault="002E1F3A" w:rsidP="002E1F3A">
      <w:pPr>
        <w:jc w:val="both"/>
        <w:rPr>
          <w:rFonts w:ascii="Arial" w:hAnsi="Arial"/>
          <w:b/>
          <w:color w:val="000000"/>
          <w:w w:val="105"/>
        </w:rPr>
      </w:pPr>
      <w:r>
        <w:rPr>
          <w:rFonts w:ascii="Arial" w:hAnsi="Arial"/>
          <w:b/>
          <w:color w:val="000000"/>
          <w:w w:val="105"/>
        </w:rPr>
        <w:t>What is reasonable force?</w:t>
      </w:r>
    </w:p>
    <w:p w14:paraId="00A0B205" w14:textId="77777777" w:rsidR="002E1F3A" w:rsidRDefault="002E1F3A" w:rsidP="002E1F3A">
      <w:pPr>
        <w:jc w:val="both"/>
        <w:rPr>
          <w:rFonts w:ascii="Arial" w:hAnsi="Arial"/>
          <w:b/>
          <w:color w:val="000000"/>
          <w:w w:val="105"/>
        </w:rPr>
      </w:pPr>
      <w:r>
        <w:rPr>
          <w:rFonts w:ascii="Arial" w:hAnsi="Arial"/>
          <w:b/>
          <w:color w:val="000000"/>
          <w:w w:val="105"/>
        </w:rPr>
        <w:t>Who can use reasonable force?</w:t>
      </w:r>
    </w:p>
    <w:p w14:paraId="00A0B206" w14:textId="77777777" w:rsidR="002E1F3A" w:rsidRDefault="002E1F3A" w:rsidP="002E1F3A">
      <w:pPr>
        <w:jc w:val="both"/>
        <w:rPr>
          <w:rFonts w:ascii="Arial" w:hAnsi="Arial"/>
          <w:b/>
          <w:color w:val="000000"/>
          <w:w w:val="105"/>
        </w:rPr>
      </w:pPr>
      <w:r>
        <w:rPr>
          <w:rFonts w:ascii="Arial" w:hAnsi="Arial"/>
          <w:b/>
          <w:color w:val="000000"/>
          <w:w w:val="105"/>
        </w:rPr>
        <w:t>When can reasonable force be used?</w:t>
      </w:r>
    </w:p>
    <w:p w14:paraId="00A0B207" w14:textId="77777777" w:rsidR="002E1F3A" w:rsidRDefault="002E1F3A" w:rsidP="002E1F3A">
      <w:pPr>
        <w:jc w:val="both"/>
        <w:rPr>
          <w:rFonts w:ascii="Arial" w:hAnsi="Arial"/>
          <w:b/>
          <w:color w:val="000000"/>
          <w:w w:val="105"/>
        </w:rPr>
      </w:pPr>
    </w:p>
    <w:p w14:paraId="00A0B20A" w14:textId="77777777" w:rsidR="002E1F3A" w:rsidRDefault="002E1F3A" w:rsidP="002E1F3A">
      <w:pPr>
        <w:jc w:val="both"/>
        <w:rPr>
          <w:rFonts w:ascii="Arial" w:hAnsi="Arial"/>
          <w:b/>
          <w:color w:val="000000"/>
          <w:w w:val="105"/>
        </w:rPr>
      </w:pPr>
    </w:p>
    <w:p w14:paraId="00A0B20B" w14:textId="77777777" w:rsidR="002E1F3A" w:rsidRDefault="002E1F3A" w:rsidP="002E1F3A">
      <w:pPr>
        <w:jc w:val="both"/>
        <w:rPr>
          <w:rFonts w:ascii="Arial" w:hAnsi="Arial"/>
          <w:color w:val="000000"/>
          <w:w w:val="105"/>
        </w:rPr>
      </w:pPr>
      <w:r>
        <w:rPr>
          <w:rFonts w:ascii="Arial" w:hAnsi="Arial"/>
          <w:color w:val="000000"/>
          <w:w w:val="105"/>
        </w:rPr>
        <w:t>The guidance clearly states:</w:t>
      </w:r>
    </w:p>
    <w:p w14:paraId="00A0B20C" w14:textId="77777777" w:rsidR="002E1F3A" w:rsidRPr="00BD6675" w:rsidRDefault="002E1F3A" w:rsidP="002E1F3A">
      <w:pPr>
        <w:jc w:val="both"/>
        <w:rPr>
          <w:rFonts w:ascii="Arial" w:hAnsi="Arial"/>
          <w:color w:val="4F81BD" w:themeColor="accent1"/>
          <w:w w:val="105"/>
        </w:rPr>
      </w:pPr>
      <w:r w:rsidRPr="00BD6675">
        <w:rPr>
          <w:rFonts w:ascii="Arial" w:hAnsi="Arial"/>
          <w:b/>
          <w:color w:val="4F81BD" w:themeColor="accent1"/>
          <w:w w:val="105"/>
        </w:rPr>
        <w:t>Schools can use reasonable force to:</w:t>
      </w:r>
    </w:p>
    <w:p w14:paraId="00A0B20D"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remove disruptive children from the classroom where they have refused to follow an instruction to do so;</w:t>
      </w:r>
    </w:p>
    <w:p w14:paraId="00A0B20E"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from behaving in a way that disrupts a school event or a school trip or visit</w:t>
      </w:r>
    </w:p>
    <w:p w14:paraId="00A0B20F" w14:textId="5A8736AF"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leaving the classroom where allowing the pupil to leave would risk their safety or lead to behavior that disrupts the behavior of others</w:t>
      </w:r>
    </w:p>
    <w:p w14:paraId="00A0B210"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from attacking a member of staff or another pupil, or to stop a fight in the playground; and</w:t>
      </w:r>
    </w:p>
    <w:p w14:paraId="00A0B211"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restrain a pupil at risk of harming themselves through a physical outburst</w:t>
      </w:r>
    </w:p>
    <w:p w14:paraId="00A0B212" w14:textId="77777777" w:rsidR="002E1F3A" w:rsidRPr="00BD6675" w:rsidRDefault="002E1F3A" w:rsidP="002E1F3A">
      <w:pPr>
        <w:pStyle w:val="ListParagraph"/>
        <w:ind w:left="360"/>
        <w:jc w:val="both"/>
        <w:rPr>
          <w:rFonts w:ascii="Arial" w:hAnsi="Arial"/>
          <w:color w:val="000000"/>
          <w:w w:val="105"/>
        </w:rPr>
      </w:pPr>
    </w:p>
    <w:p w14:paraId="00A0B213" w14:textId="77777777" w:rsidR="002E1F3A" w:rsidRPr="00BD6675" w:rsidRDefault="002E1F3A" w:rsidP="002E1F3A">
      <w:pPr>
        <w:pStyle w:val="ListParagraph"/>
        <w:ind w:left="0"/>
        <w:jc w:val="both"/>
        <w:rPr>
          <w:rFonts w:ascii="Arial" w:hAnsi="Arial"/>
          <w:b/>
          <w:color w:val="4F81BD" w:themeColor="accent1"/>
          <w:w w:val="105"/>
        </w:rPr>
      </w:pPr>
      <w:r w:rsidRPr="00BD6675">
        <w:rPr>
          <w:rFonts w:ascii="Arial" w:hAnsi="Arial"/>
          <w:b/>
          <w:color w:val="4F81BD" w:themeColor="accent1"/>
          <w:w w:val="105"/>
        </w:rPr>
        <w:lastRenderedPageBreak/>
        <w:t>Schools cannot:</w:t>
      </w:r>
    </w:p>
    <w:p w14:paraId="00A0B214" w14:textId="77777777" w:rsidR="002E1F3A" w:rsidRPr="006805FF" w:rsidRDefault="002E1F3A" w:rsidP="002E1F3A">
      <w:pPr>
        <w:pStyle w:val="ListParagraph"/>
        <w:numPr>
          <w:ilvl w:val="0"/>
          <w:numId w:val="20"/>
        </w:numPr>
        <w:jc w:val="both"/>
        <w:rPr>
          <w:rFonts w:ascii="Arial" w:hAnsi="Arial"/>
          <w:w w:val="105"/>
        </w:rPr>
      </w:pPr>
      <w:r>
        <w:rPr>
          <w:rFonts w:ascii="Arial" w:hAnsi="Arial"/>
          <w:w w:val="105"/>
        </w:rPr>
        <w:t xml:space="preserve">use force as a punishment – </w:t>
      </w:r>
      <w:r>
        <w:rPr>
          <w:rFonts w:ascii="Arial" w:hAnsi="Arial"/>
          <w:b/>
          <w:w w:val="105"/>
        </w:rPr>
        <w:t>it is always unlawful to use force as a punishment</w:t>
      </w:r>
    </w:p>
    <w:p w14:paraId="00A0B215" w14:textId="77777777" w:rsidR="002E1F3A" w:rsidRDefault="002E1F3A" w:rsidP="002E1F3A">
      <w:pPr>
        <w:pStyle w:val="ListParagraph"/>
        <w:ind w:left="0"/>
        <w:jc w:val="both"/>
        <w:rPr>
          <w:rFonts w:ascii="Arial" w:hAnsi="Arial"/>
          <w:color w:val="000000"/>
          <w:w w:val="105"/>
        </w:rPr>
      </w:pPr>
    </w:p>
    <w:p w14:paraId="00A0B216" w14:textId="77777777" w:rsidR="002E1F3A" w:rsidRDefault="002E1F3A" w:rsidP="002E1F3A">
      <w:pPr>
        <w:pStyle w:val="ListParagraph"/>
        <w:ind w:left="0"/>
        <w:jc w:val="both"/>
        <w:rPr>
          <w:rFonts w:ascii="Arial" w:hAnsi="Arial"/>
          <w:color w:val="000000"/>
          <w:w w:val="105"/>
        </w:rPr>
      </w:pPr>
      <w:r>
        <w:rPr>
          <w:rFonts w:ascii="Arial" w:hAnsi="Arial"/>
          <w:color w:val="000000"/>
          <w:w w:val="105"/>
        </w:rPr>
        <w:t>Refer to (Department for Children, Schools and Families – The Use of reasonable force to control or restrain pupils 2012) for further guidance</w:t>
      </w:r>
    </w:p>
    <w:p w14:paraId="00A0B217" w14:textId="77777777" w:rsidR="002E1F3A" w:rsidRDefault="002E1F3A" w:rsidP="002E1F3A">
      <w:pPr>
        <w:jc w:val="both"/>
        <w:rPr>
          <w:rFonts w:ascii="Arial" w:hAnsi="Arial"/>
          <w:color w:val="000000"/>
          <w:w w:val="105"/>
        </w:rPr>
      </w:pPr>
    </w:p>
    <w:p w14:paraId="00A0B218" w14:textId="77777777" w:rsidR="002E1F3A" w:rsidRDefault="002E1F3A" w:rsidP="002E1F3A">
      <w:pPr>
        <w:jc w:val="both"/>
        <w:rPr>
          <w:rFonts w:ascii="Arial" w:hAnsi="Arial"/>
          <w:color w:val="000000"/>
          <w:w w:val="105"/>
        </w:rPr>
      </w:pPr>
      <w:r>
        <w:rPr>
          <w:rFonts w:ascii="Arial" w:hAnsi="Arial"/>
          <w:color w:val="000000"/>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0A0B219" w14:textId="77777777" w:rsidR="002E1F3A" w:rsidRPr="005F0608" w:rsidRDefault="002E1F3A" w:rsidP="002E1F3A">
      <w:pPr>
        <w:jc w:val="both"/>
        <w:rPr>
          <w:rFonts w:ascii="Arial" w:hAnsi="Arial"/>
          <w:color w:val="000000"/>
          <w:w w:val="105"/>
        </w:rPr>
      </w:pPr>
    </w:p>
    <w:p w14:paraId="00A0B21A" w14:textId="77777777" w:rsidR="002E1F3A" w:rsidRPr="005F0608" w:rsidRDefault="002E1F3A" w:rsidP="002E1F3A">
      <w:pPr>
        <w:shd w:val="clear" w:color="auto" w:fill="CCFFCC"/>
        <w:rPr>
          <w:rFonts w:ascii="Arial" w:hAnsi="Arial"/>
          <w:b/>
          <w:color w:val="000000"/>
          <w:w w:val="105"/>
        </w:rPr>
      </w:pPr>
      <w:r w:rsidRPr="005F0608">
        <w:rPr>
          <w:rFonts w:ascii="Arial" w:hAnsi="Arial"/>
          <w:b/>
          <w:color w:val="000000"/>
          <w:w w:val="105"/>
        </w:rPr>
        <w:t>Aims</w:t>
      </w:r>
    </w:p>
    <w:p w14:paraId="00A0B21B" w14:textId="77777777" w:rsidR="002E1F3A" w:rsidRPr="005F0608" w:rsidRDefault="002E1F3A" w:rsidP="002E1F3A">
      <w:pPr>
        <w:rPr>
          <w:rFonts w:ascii="Arial" w:hAnsi="Arial"/>
          <w:b/>
          <w:color w:val="000000"/>
          <w:w w:val="105"/>
        </w:rPr>
      </w:pPr>
    </w:p>
    <w:p w14:paraId="00A0B21C" w14:textId="77777777" w:rsidR="002E1F3A" w:rsidRDefault="002E1F3A" w:rsidP="002E1F3A">
      <w:pPr>
        <w:numPr>
          <w:ilvl w:val="0"/>
          <w:numId w:val="1"/>
        </w:numPr>
        <w:jc w:val="both"/>
        <w:rPr>
          <w:rFonts w:ascii="Arial" w:hAnsi="Arial"/>
          <w:color w:val="000000"/>
          <w:w w:val="105"/>
        </w:rPr>
      </w:pPr>
      <w:r>
        <w:rPr>
          <w:rFonts w:ascii="Arial" w:hAnsi="Arial"/>
          <w:color w:val="000000"/>
          <w:w w:val="105"/>
        </w:rPr>
        <w:t>To make school personnel aware that they can use reasonable force to restrain a pupil only in extreme circumstances.</w:t>
      </w:r>
    </w:p>
    <w:p w14:paraId="00A0B21D" w14:textId="2CBFEC2B" w:rsidR="002E1F3A" w:rsidRDefault="002E1F3A" w:rsidP="002E1F3A">
      <w:pPr>
        <w:pStyle w:val="ListParagraph"/>
        <w:numPr>
          <w:ilvl w:val="0"/>
          <w:numId w:val="1"/>
        </w:numPr>
        <w:jc w:val="both"/>
        <w:rPr>
          <w:rFonts w:ascii="Arial" w:hAnsi="Arial"/>
          <w:color w:val="000000"/>
          <w:w w:val="105"/>
        </w:rPr>
      </w:pPr>
      <w:r w:rsidRPr="00BD6675">
        <w:rPr>
          <w:rFonts w:ascii="Arial" w:hAnsi="Arial"/>
          <w:color w:val="000000"/>
          <w:w w:val="105"/>
        </w:rPr>
        <w:t xml:space="preserve">To make </w:t>
      </w:r>
      <w:r>
        <w:rPr>
          <w:rFonts w:ascii="Arial" w:hAnsi="Arial"/>
          <w:color w:val="000000"/>
          <w:w w:val="105"/>
        </w:rPr>
        <w:t>school personnel</w:t>
      </w:r>
      <w:r w:rsidRPr="00BD6675">
        <w:rPr>
          <w:rFonts w:ascii="Arial" w:hAnsi="Arial"/>
          <w:color w:val="000000"/>
          <w:w w:val="105"/>
        </w:rPr>
        <w:t xml:space="preserve"> </w:t>
      </w:r>
      <w:r w:rsidR="00C732EE">
        <w:rPr>
          <w:rFonts w:ascii="Arial" w:hAnsi="Arial"/>
          <w:color w:val="000000"/>
          <w:w w:val="105"/>
        </w:rPr>
        <w:t xml:space="preserve">aware </w:t>
      </w:r>
      <w:r w:rsidRPr="00BD6675">
        <w:rPr>
          <w:rFonts w:ascii="Arial" w:hAnsi="Arial"/>
          <w:color w:val="000000"/>
          <w:w w:val="105"/>
        </w:rPr>
        <w:t>that the use of positive handling/use of reasonable force</w:t>
      </w:r>
      <w:r>
        <w:rPr>
          <w:rFonts w:ascii="Arial" w:hAnsi="Arial"/>
          <w:color w:val="000000"/>
          <w:w w:val="105"/>
        </w:rPr>
        <w:t xml:space="preserve"> is only one of the strategies available to secure pupil safety/well-being and also maintain good order and discipline</w:t>
      </w:r>
    </w:p>
    <w:p w14:paraId="00A0B21E" w14:textId="77777777" w:rsidR="002E1F3A" w:rsidRPr="00BD6675" w:rsidRDefault="002E1F3A" w:rsidP="002E1F3A">
      <w:pPr>
        <w:pStyle w:val="ListParagraph"/>
        <w:numPr>
          <w:ilvl w:val="0"/>
          <w:numId w:val="1"/>
        </w:numPr>
        <w:jc w:val="both"/>
        <w:rPr>
          <w:rFonts w:ascii="Arial" w:hAnsi="Arial"/>
          <w:color w:val="000000"/>
          <w:w w:val="105"/>
        </w:rPr>
      </w:pPr>
      <w:r>
        <w:rPr>
          <w:rFonts w:ascii="Arial" w:hAnsi="Arial"/>
          <w:color w:val="000000"/>
          <w:w w:val="105"/>
        </w:rPr>
        <w:t xml:space="preserve">To ensure that school personnel uses this policy as only part of our overall pastoral care procedures and is closely related our policies on Behaviour Management Policy and the school Child Protection Policy </w:t>
      </w:r>
    </w:p>
    <w:p w14:paraId="00A0B21F" w14:textId="77777777" w:rsidR="002E1F3A" w:rsidRPr="005F0608" w:rsidRDefault="002E1F3A" w:rsidP="002E1F3A">
      <w:pPr>
        <w:rPr>
          <w:rFonts w:ascii="Arial" w:hAnsi="Arial"/>
          <w:b/>
          <w:color w:val="000000"/>
          <w:w w:val="105"/>
        </w:rPr>
      </w:pPr>
    </w:p>
    <w:p w14:paraId="00A0B220" w14:textId="77777777" w:rsidR="002E1F3A" w:rsidRPr="005F0608" w:rsidRDefault="002E1F3A" w:rsidP="002E1F3A">
      <w:pPr>
        <w:shd w:val="clear" w:color="auto" w:fill="CCFFCC"/>
        <w:rPr>
          <w:rFonts w:ascii="Arial" w:hAnsi="Arial"/>
          <w:b/>
          <w:color w:val="000000"/>
          <w:w w:val="105"/>
        </w:rPr>
      </w:pPr>
      <w:r>
        <w:rPr>
          <w:rFonts w:ascii="Arial" w:hAnsi="Arial"/>
          <w:b/>
          <w:color w:val="000000"/>
          <w:w w:val="105"/>
        </w:rPr>
        <w:t>Procedure</w:t>
      </w:r>
    </w:p>
    <w:p w14:paraId="00A0B221" w14:textId="77777777" w:rsidR="002E1F3A" w:rsidRDefault="002E1F3A" w:rsidP="002E1F3A">
      <w:pPr>
        <w:rPr>
          <w:rFonts w:ascii="Arial" w:hAnsi="Arial"/>
          <w:b/>
          <w:color w:val="000000"/>
          <w:w w:val="105"/>
        </w:rPr>
      </w:pPr>
    </w:p>
    <w:p w14:paraId="00A0B222"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the Governing Body</w:t>
      </w:r>
    </w:p>
    <w:p w14:paraId="00A0B223" w14:textId="77777777" w:rsidR="002E1F3A" w:rsidRDefault="002E1F3A" w:rsidP="002E1F3A">
      <w:pPr>
        <w:rPr>
          <w:rFonts w:ascii="Arial" w:hAnsi="Arial"/>
          <w:b/>
          <w:color w:val="000000"/>
          <w:w w:val="105"/>
        </w:rPr>
      </w:pPr>
    </w:p>
    <w:p w14:paraId="00A0B224" w14:textId="77777777" w:rsidR="002E1F3A" w:rsidRDefault="002E1F3A" w:rsidP="002E1F3A">
      <w:pPr>
        <w:rPr>
          <w:rFonts w:ascii="Arial" w:hAnsi="Arial"/>
          <w:color w:val="000000"/>
          <w:w w:val="105"/>
        </w:rPr>
      </w:pPr>
      <w:r>
        <w:rPr>
          <w:rFonts w:ascii="Arial" w:hAnsi="Arial"/>
          <w:color w:val="000000"/>
          <w:w w:val="105"/>
        </w:rPr>
        <w:t>The Governing Body has:</w:t>
      </w:r>
    </w:p>
    <w:p w14:paraId="00A0B225" w14:textId="77777777" w:rsidR="002E1F3A" w:rsidRDefault="002E1F3A" w:rsidP="002E1F3A">
      <w:pPr>
        <w:rPr>
          <w:rFonts w:ascii="Arial" w:hAnsi="Arial"/>
          <w:color w:val="000000"/>
          <w:w w:val="105"/>
        </w:rPr>
      </w:pPr>
    </w:p>
    <w:p w14:paraId="00A0B226" w14:textId="77777777" w:rsidR="002E1F3A" w:rsidRPr="006805FF" w:rsidRDefault="002E1F3A" w:rsidP="002E1F3A">
      <w:pPr>
        <w:numPr>
          <w:ilvl w:val="0"/>
          <w:numId w:val="10"/>
        </w:numPr>
        <w:tabs>
          <w:tab w:val="left" w:pos="229"/>
          <w:tab w:val="left" w:pos="654"/>
        </w:tabs>
        <w:ind w:left="229" w:hanging="284"/>
        <w:jc w:val="both"/>
        <w:rPr>
          <w:rFonts w:ascii="Arial" w:hAnsi="Arial"/>
          <w:color w:val="000000"/>
          <w:w w:val="105"/>
        </w:rPr>
      </w:pPr>
      <w:r>
        <w:rPr>
          <w:rFonts w:ascii="Arial" w:hAnsi="Arial"/>
          <w:color w:val="000000"/>
          <w:w w:val="105"/>
        </w:rPr>
        <w:t>delegated powers and responsibilities to the Head teacher to ensure all school personnel are aware that they can use reasonable force to control or restrain pupils in certain circumstances;</w:t>
      </w:r>
    </w:p>
    <w:p w14:paraId="00A0B227" w14:textId="77777777" w:rsidR="002E1F3A" w:rsidRPr="00BE4D5D"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delegated powers and responsibilities to the Head teacher to ensure all school personnel and visitors to the school are aware of and comply with this policy;</w:t>
      </w:r>
    </w:p>
    <w:p w14:paraId="00A0B228" w14:textId="35463604" w:rsidR="002E1F3A"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 xml:space="preserve">delegates powers to the </w:t>
      </w:r>
      <w:r w:rsidR="00C732EE">
        <w:rPr>
          <w:rFonts w:ascii="Arial" w:hAnsi="Arial"/>
          <w:color w:val="000000"/>
          <w:w w:val="105"/>
        </w:rPr>
        <w:t>H</w:t>
      </w:r>
      <w:r>
        <w:rPr>
          <w:rFonts w:ascii="Arial" w:hAnsi="Arial"/>
          <w:color w:val="000000"/>
          <w:w w:val="105"/>
        </w:rPr>
        <w:t>ead teacher to ensure that all staff, and the governing body is aware of the DfE ‘Use of reasonable force’ guidance document</w:t>
      </w:r>
    </w:p>
    <w:p w14:paraId="00A0B229" w14:textId="77777777" w:rsidR="002E1F3A"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responsibility for ensuring funding is in place to support this policy;</w:t>
      </w:r>
    </w:p>
    <w:p w14:paraId="00A0B22A" w14:textId="77777777" w:rsidR="002E1F3A" w:rsidRDefault="002E1F3A" w:rsidP="002E1F3A">
      <w:pPr>
        <w:numPr>
          <w:ilvl w:val="0"/>
          <w:numId w:val="11"/>
        </w:numPr>
        <w:tabs>
          <w:tab w:val="left" w:pos="229"/>
        </w:tabs>
        <w:ind w:left="229" w:hanging="229"/>
        <w:rPr>
          <w:rFonts w:ascii="Arial" w:hAnsi="Arial"/>
          <w:color w:val="000000"/>
          <w:w w:val="105"/>
        </w:rPr>
      </w:pPr>
      <w:r>
        <w:rPr>
          <w:rFonts w:ascii="Arial" w:hAnsi="Arial"/>
          <w:color w:val="000000"/>
          <w:w w:val="105"/>
        </w:rPr>
        <w:t>responsibility for ensuring policies are made available to parents;</w:t>
      </w:r>
    </w:p>
    <w:p w14:paraId="00A0B22B" w14:textId="77777777" w:rsidR="002E1F3A" w:rsidRDefault="002E1F3A" w:rsidP="002E1F3A">
      <w:pPr>
        <w:numPr>
          <w:ilvl w:val="0"/>
          <w:numId w:val="10"/>
        </w:numPr>
        <w:ind w:left="229" w:hanging="229"/>
        <w:rPr>
          <w:rFonts w:ascii="Arial" w:hAnsi="Arial"/>
          <w:color w:val="000000"/>
          <w:w w:val="105"/>
        </w:rPr>
      </w:pPr>
      <w:r>
        <w:rPr>
          <w:rFonts w:ascii="Arial" w:hAnsi="Arial"/>
          <w:color w:val="000000"/>
          <w:w w:val="105"/>
        </w:rPr>
        <w:t xml:space="preserve">nominated a link governor to visit the school regularly, to liaise with the coordinator and to report back to the </w:t>
      </w:r>
      <w:r>
        <w:rPr>
          <w:rFonts w:ascii="Arial" w:hAnsi="Arial"/>
          <w:color w:val="000000"/>
        </w:rPr>
        <w:t>Governing Body</w:t>
      </w:r>
      <w:r>
        <w:rPr>
          <w:rFonts w:ascii="Arial" w:hAnsi="Arial"/>
          <w:color w:val="000000"/>
          <w:w w:val="105"/>
        </w:rPr>
        <w:t>;</w:t>
      </w:r>
    </w:p>
    <w:p w14:paraId="00A0B22C" w14:textId="77777777" w:rsidR="002E1F3A" w:rsidRDefault="002E1F3A" w:rsidP="002E1F3A">
      <w:pPr>
        <w:numPr>
          <w:ilvl w:val="0"/>
          <w:numId w:val="10"/>
        </w:numPr>
        <w:ind w:left="229" w:hanging="229"/>
        <w:rPr>
          <w:rFonts w:ascii="Arial" w:hAnsi="Arial"/>
          <w:color w:val="000000"/>
          <w:w w:val="105"/>
        </w:rPr>
      </w:pPr>
      <w:r>
        <w:rPr>
          <w:rFonts w:ascii="Arial" w:hAnsi="Arial"/>
          <w:color w:val="000000"/>
          <w:w w:val="105"/>
        </w:rPr>
        <w:t>responsibility for the effective implementation, monitoring and evaluation of this policy</w:t>
      </w:r>
    </w:p>
    <w:p w14:paraId="00A0B22D" w14:textId="77777777" w:rsidR="002E1F3A" w:rsidRDefault="002E1F3A" w:rsidP="002E1F3A">
      <w:pPr>
        <w:ind w:hanging="229"/>
        <w:rPr>
          <w:rFonts w:ascii="Arial" w:hAnsi="Arial"/>
          <w:b/>
          <w:color w:val="000000"/>
          <w:w w:val="105"/>
        </w:rPr>
      </w:pPr>
    </w:p>
    <w:p w14:paraId="00A0B232"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the Headteacher</w:t>
      </w:r>
    </w:p>
    <w:p w14:paraId="00A0B233" w14:textId="77777777" w:rsidR="002E1F3A" w:rsidRDefault="002E1F3A" w:rsidP="002E1F3A">
      <w:pPr>
        <w:rPr>
          <w:rFonts w:ascii="Arial" w:hAnsi="Arial"/>
          <w:b/>
          <w:color w:val="000000"/>
          <w:w w:val="105"/>
        </w:rPr>
      </w:pPr>
    </w:p>
    <w:p w14:paraId="00A0B234" w14:textId="77777777" w:rsidR="002E1F3A" w:rsidRDefault="002E1F3A" w:rsidP="002E1F3A">
      <w:pPr>
        <w:rPr>
          <w:rFonts w:ascii="Arial" w:hAnsi="Arial"/>
          <w:color w:val="000000"/>
          <w:w w:val="105"/>
        </w:rPr>
      </w:pPr>
      <w:r>
        <w:rPr>
          <w:rFonts w:ascii="Arial" w:hAnsi="Arial"/>
          <w:color w:val="000000"/>
          <w:w w:val="105"/>
        </w:rPr>
        <w:t>The Head teacher will:</w:t>
      </w:r>
    </w:p>
    <w:p w14:paraId="00A0B235" w14:textId="77777777" w:rsidR="002E1F3A" w:rsidRDefault="002E1F3A" w:rsidP="002E1F3A">
      <w:pPr>
        <w:rPr>
          <w:rFonts w:ascii="Arial" w:hAnsi="Arial"/>
          <w:color w:val="000000"/>
          <w:w w:val="105"/>
        </w:rPr>
      </w:pPr>
    </w:p>
    <w:p w14:paraId="00A0B236" w14:textId="77777777" w:rsidR="002E1F3A" w:rsidRDefault="002E1F3A" w:rsidP="002E1F3A">
      <w:pPr>
        <w:numPr>
          <w:ilvl w:val="0"/>
          <w:numId w:val="10"/>
        </w:numPr>
        <w:tabs>
          <w:tab w:val="left" w:pos="229"/>
        </w:tabs>
        <w:ind w:left="229" w:hanging="229"/>
        <w:rPr>
          <w:rFonts w:ascii="Arial" w:hAnsi="Arial"/>
          <w:color w:val="000000"/>
          <w:w w:val="105"/>
        </w:rPr>
      </w:pPr>
      <w:r>
        <w:rPr>
          <w:rFonts w:ascii="Arial" w:hAnsi="Arial"/>
          <w:color w:val="000000"/>
          <w:w w:val="105"/>
        </w:rPr>
        <w:t xml:space="preserve"> ensure all school personnel, pupils and parents are aware of and comply with this policy;</w:t>
      </w:r>
    </w:p>
    <w:p w14:paraId="00A0B237" w14:textId="77777777" w:rsidR="002E1F3A" w:rsidRPr="005F5F6D" w:rsidRDefault="002E1F3A" w:rsidP="005F5F6D">
      <w:pPr>
        <w:numPr>
          <w:ilvl w:val="0"/>
          <w:numId w:val="10"/>
        </w:numPr>
        <w:ind w:left="284" w:hanging="284"/>
        <w:jc w:val="both"/>
        <w:rPr>
          <w:rFonts w:ascii="Arial" w:hAnsi="Arial"/>
          <w:color w:val="000000"/>
          <w:w w:val="105"/>
        </w:rPr>
      </w:pPr>
      <w:r>
        <w:rPr>
          <w:rFonts w:ascii="Arial" w:hAnsi="Arial"/>
          <w:color w:val="000000"/>
          <w:w w:val="105"/>
        </w:rPr>
        <w:lastRenderedPageBreak/>
        <w:t>provide guidance and support to all staff;</w:t>
      </w:r>
    </w:p>
    <w:p w14:paraId="00A0B238" w14:textId="77777777" w:rsidR="002E1F3A" w:rsidRDefault="002E1F3A" w:rsidP="002E1F3A">
      <w:pPr>
        <w:numPr>
          <w:ilvl w:val="0"/>
          <w:numId w:val="10"/>
        </w:numPr>
        <w:ind w:left="284" w:hanging="284"/>
        <w:jc w:val="both"/>
        <w:rPr>
          <w:rFonts w:ascii="Arial" w:hAnsi="Arial"/>
          <w:color w:val="000000"/>
          <w:w w:val="105"/>
        </w:rPr>
      </w:pPr>
      <w:r>
        <w:rPr>
          <w:rFonts w:ascii="Arial" w:hAnsi="Arial"/>
          <w:color w:val="000000"/>
          <w:w w:val="105"/>
        </w:rPr>
        <w:t>keep up to date with new developments and resources;</w:t>
      </w:r>
    </w:p>
    <w:p w14:paraId="00A0B239" w14:textId="77777777" w:rsidR="002E1F3A" w:rsidRDefault="002E1F3A" w:rsidP="002E1F3A">
      <w:pPr>
        <w:numPr>
          <w:ilvl w:val="0"/>
          <w:numId w:val="12"/>
        </w:numPr>
        <w:ind w:left="229" w:hanging="229"/>
        <w:rPr>
          <w:rFonts w:ascii="Arial" w:hAnsi="Arial"/>
          <w:color w:val="000000"/>
          <w:w w:val="105"/>
        </w:rPr>
      </w:pPr>
      <w:r>
        <w:rPr>
          <w:rFonts w:ascii="Arial" w:hAnsi="Arial"/>
          <w:color w:val="000000"/>
          <w:w w:val="105"/>
        </w:rPr>
        <w:t xml:space="preserve"> monitor the effectiveness of this policy;</w:t>
      </w:r>
    </w:p>
    <w:p w14:paraId="00A0B23A" w14:textId="77777777" w:rsidR="002E1F3A" w:rsidRPr="005F0608" w:rsidRDefault="002E1F3A" w:rsidP="002E1F3A">
      <w:pPr>
        <w:numPr>
          <w:ilvl w:val="0"/>
          <w:numId w:val="12"/>
        </w:numPr>
        <w:ind w:left="229" w:hanging="229"/>
        <w:rPr>
          <w:rFonts w:ascii="Arial" w:hAnsi="Arial"/>
          <w:color w:val="000000"/>
          <w:w w:val="105"/>
        </w:rPr>
      </w:pPr>
      <w:r>
        <w:rPr>
          <w:rFonts w:ascii="Arial" w:hAnsi="Arial"/>
          <w:color w:val="000000"/>
          <w:w w:val="105"/>
        </w:rPr>
        <w:t xml:space="preserve"> annually report to the </w:t>
      </w:r>
      <w:r>
        <w:rPr>
          <w:rFonts w:ascii="Arial" w:hAnsi="Arial"/>
          <w:color w:val="000000"/>
        </w:rPr>
        <w:t>Governing Body</w:t>
      </w:r>
      <w:r>
        <w:rPr>
          <w:rFonts w:ascii="Arial" w:hAnsi="Arial"/>
          <w:color w:val="000000"/>
          <w:w w:val="105"/>
        </w:rPr>
        <w:t xml:space="preserve"> on the success and development of this policy</w:t>
      </w:r>
    </w:p>
    <w:p w14:paraId="00A0B23B" w14:textId="77777777" w:rsidR="002E1F3A" w:rsidRDefault="002E1F3A" w:rsidP="002E1F3A">
      <w:pPr>
        <w:rPr>
          <w:rFonts w:ascii="Arial" w:hAnsi="Arial"/>
          <w:b/>
          <w:color w:val="000000"/>
          <w:w w:val="105"/>
        </w:rPr>
      </w:pPr>
    </w:p>
    <w:p w14:paraId="00A0B23C" w14:textId="77777777" w:rsidR="002E1F3A" w:rsidRDefault="002E1F3A" w:rsidP="002E1F3A">
      <w:pPr>
        <w:rPr>
          <w:rFonts w:ascii="Arial" w:hAnsi="Arial"/>
          <w:b/>
          <w:color w:val="000000"/>
          <w:w w:val="105"/>
        </w:rPr>
      </w:pPr>
    </w:p>
    <w:p w14:paraId="00A0B23D"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the Nominated Governor</w:t>
      </w:r>
    </w:p>
    <w:p w14:paraId="00A0B23E" w14:textId="77777777" w:rsidR="002E1F3A" w:rsidRPr="00347DDA" w:rsidRDefault="002E1F3A" w:rsidP="002E1F3A">
      <w:pPr>
        <w:rPr>
          <w:rFonts w:ascii="Arial" w:hAnsi="Arial"/>
          <w:color w:val="000000"/>
          <w:w w:val="105"/>
        </w:rPr>
      </w:pPr>
    </w:p>
    <w:p w14:paraId="00A0B23F" w14:textId="10C542F3" w:rsidR="002E1F3A" w:rsidRPr="00347DDA" w:rsidRDefault="002E1F3A" w:rsidP="002E1F3A">
      <w:pPr>
        <w:rPr>
          <w:rFonts w:ascii="Arial" w:hAnsi="Arial"/>
          <w:color w:val="000000"/>
          <w:w w:val="105"/>
        </w:rPr>
      </w:pPr>
      <w:r w:rsidRPr="00347DDA">
        <w:rPr>
          <w:rFonts w:ascii="Arial" w:hAnsi="Arial"/>
          <w:color w:val="000000"/>
          <w:w w:val="105"/>
        </w:rPr>
        <w:t>The Nominated Governor will:</w:t>
      </w:r>
      <w:r w:rsidR="005F5F6D">
        <w:rPr>
          <w:rFonts w:ascii="Arial" w:hAnsi="Arial"/>
          <w:color w:val="000000"/>
          <w:w w:val="105"/>
        </w:rPr>
        <w:t xml:space="preserve"> Andrea Roberts</w:t>
      </w:r>
    </w:p>
    <w:p w14:paraId="00A0B240" w14:textId="77777777" w:rsidR="002E1F3A" w:rsidRPr="00347DDA" w:rsidRDefault="002E1F3A" w:rsidP="002E1F3A">
      <w:pPr>
        <w:rPr>
          <w:rFonts w:ascii="Arial" w:hAnsi="Arial"/>
          <w:color w:val="000000"/>
          <w:w w:val="105"/>
        </w:rPr>
      </w:pPr>
    </w:p>
    <w:p w14:paraId="00A0B241" w14:textId="77777777" w:rsidR="002E1F3A" w:rsidRDefault="002E1F3A" w:rsidP="002E1F3A">
      <w:pPr>
        <w:numPr>
          <w:ilvl w:val="0"/>
          <w:numId w:val="13"/>
        </w:numPr>
        <w:ind w:left="284" w:hanging="284"/>
        <w:jc w:val="both"/>
        <w:rPr>
          <w:rFonts w:ascii="Arial" w:hAnsi="Arial"/>
          <w:color w:val="000000"/>
          <w:w w:val="105"/>
        </w:rPr>
      </w:pPr>
      <w:r>
        <w:rPr>
          <w:rFonts w:ascii="Arial" w:hAnsi="Arial"/>
          <w:color w:val="000000"/>
          <w:w w:val="105"/>
        </w:rPr>
        <w:t>work closely with the Hea</w:t>
      </w:r>
      <w:r w:rsidR="005F5F6D">
        <w:rPr>
          <w:rFonts w:ascii="Arial" w:hAnsi="Arial"/>
          <w:color w:val="000000"/>
          <w:w w:val="105"/>
        </w:rPr>
        <w:t xml:space="preserve">d teacher/Safeguarding Lead; </w:t>
      </w:r>
    </w:p>
    <w:p w14:paraId="00A0B242" w14:textId="77777777" w:rsidR="002E1F3A" w:rsidRDefault="002E1F3A" w:rsidP="002E1F3A">
      <w:pPr>
        <w:numPr>
          <w:ilvl w:val="0"/>
          <w:numId w:val="13"/>
        </w:numPr>
        <w:ind w:left="284" w:hanging="284"/>
        <w:rPr>
          <w:rFonts w:ascii="Arial" w:hAnsi="Arial"/>
          <w:color w:val="000000"/>
          <w:w w:val="105"/>
        </w:rPr>
      </w:pPr>
      <w:r>
        <w:rPr>
          <w:rFonts w:ascii="Arial" w:hAnsi="Arial"/>
          <w:color w:val="000000"/>
          <w:w w:val="105"/>
        </w:rPr>
        <w:t>ensure this policy and other linked policies are up to date;</w:t>
      </w:r>
    </w:p>
    <w:p w14:paraId="00A0B243" w14:textId="77777777" w:rsidR="002E1F3A" w:rsidRDefault="002E1F3A" w:rsidP="002E1F3A">
      <w:pPr>
        <w:numPr>
          <w:ilvl w:val="0"/>
          <w:numId w:val="13"/>
        </w:numPr>
        <w:ind w:left="284" w:hanging="284"/>
        <w:rPr>
          <w:rFonts w:ascii="Arial" w:hAnsi="Arial"/>
          <w:color w:val="000000"/>
          <w:w w:val="105"/>
        </w:rPr>
      </w:pPr>
      <w:r>
        <w:rPr>
          <w:rFonts w:ascii="Arial" w:hAnsi="Arial"/>
          <w:color w:val="000000"/>
          <w:w w:val="105"/>
        </w:rPr>
        <w:t xml:space="preserve">ensure that everyone connected with the school is aware of this policy; </w:t>
      </w:r>
    </w:p>
    <w:p w14:paraId="00A0B244" w14:textId="77777777" w:rsidR="002E1F3A" w:rsidRPr="00347DDA" w:rsidRDefault="002E1F3A" w:rsidP="002E1F3A">
      <w:pPr>
        <w:numPr>
          <w:ilvl w:val="0"/>
          <w:numId w:val="13"/>
        </w:numPr>
        <w:ind w:left="284" w:hanging="284"/>
        <w:rPr>
          <w:rFonts w:ascii="Arial" w:hAnsi="Arial"/>
          <w:color w:val="000000"/>
          <w:w w:val="105"/>
        </w:rPr>
      </w:pPr>
      <w:r>
        <w:rPr>
          <w:rFonts w:ascii="Arial" w:hAnsi="Arial"/>
          <w:color w:val="000000"/>
          <w:w w:val="105"/>
        </w:rPr>
        <w:t xml:space="preserve">report to the Governing Body every term; </w:t>
      </w:r>
    </w:p>
    <w:p w14:paraId="00A0B245" w14:textId="77777777" w:rsidR="002E1F3A" w:rsidRPr="008C1942" w:rsidRDefault="002E1F3A" w:rsidP="002E1F3A">
      <w:pPr>
        <w:numPr>
          <w:ilvl w:val="0"/>
          <w:numId w:val="13"/>
        </w:numPr>
        <w:ind w:left="284" w:hanging="284"/>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p>
    <w:p w14:paraId="00A0B246" w14:textId="77777777" w:rsidR="002E1F3A" w:rsidRDefault="002E1F3A" w:rsidP="002E1F3A">
      <w:pPr>
        <w:rPr>
          <w:rFonts w:ascii="Arial" w:hAnsi="Arial"/>
          <w:b/>
          <w:color w:val="000000"/>
          <w:w w:val="105"/>
        </w:rPr>
      </w:pPr>
    </w:p>
    <w:p w14:paraId="00A0B247"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School Personnel</w:t>
      </w:r>
    </w:p>
    <w:p w14:paraId="00A0B248" w14:textId="77777777" w:rsidR="002E1F3A" w:rsidRDefault="002E1F3A" w:rsidP="002E1F3A">
      <w:pPr>
        <w:rPr>
          <w:rFonts w:ascii="Arial" w:hAnsi="Arial"/>
          <w:b/>
          <w:color w:val="000000"/>
          <w:w w:val="105"/>
        </w:rPr>
      </w:pPr>
    </w:p>
    <w:p w14:paraId="00A0B249" w14:textId="588032D0" w:rsidR="002E1F3A" w:rsidRDefault="002E1F3A" w:rsidP="002E1F3A">
      <w:pPr>
        <w:rPr>
          <w:rFonts w:ascii="Arial" w:hAnsi="Arial"/>
          <w:color w:val="000000"/>
          <w:w w:val="105"/>
        </w:rPr>
      </w:pPr>
      <w:r>
        <w:rPr>
          <w:rFonts w:ascii="Arial" w:hAnsi="Arial"/>
          <w:color w:val="000000"/>
          <w:w w:val="105"/>
        </w:rPr>
        <w:t>School personnel will:</w:t>
      </w:r>
    </w:p>
    <w:p w14:paraId="00A0B24A" w14:textId="77777777" w:rsidR="002E1F3A" w:rsidRDefault="002E1F3A" w:rsidP="002E1F3A">
      <w:pPr>
        <w:rPr>
          <w:rFonts w:ascii="Arial" w:hAnsi="Arial"/>
          <w:color w:val="000000"/>
          <w:w w:val="105"/>
        </w:rPr>
      </w:pPr>
    </w:p>
    <w:p w14:paraId="00A0B24B" w14:textId="77777777" w:rsidR="002E1F3A" w:rsidRDefault="002E1F3A" w:rsidP="002E1F3A">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comply with all aspects of this policy;</w:t>
      </w:r>
    </w:p>
    <w:p w14:paraId="00A0B24C" w14:textId="77777777" w:rsidR="002E1F3A" w:rsidRDefault="002E1F3A" w:rsidP="002E1F3A">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take part in training in positive handling techniques;</w:t>
      </w:r>
    </w:p>
    <w:p w14:paraId="00A0B24D" w14:textId="77777777" w:rsidR="002E1F3A" w:rsidRPr="009F187B" w:rsidRDefault="002E1F3A" w:rsidP="009F187B">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be aware of their responsibility in assessing risks in particular circumstances;</w:t>
      </w:r>
    </w:p>
    <w:p w14:paraId="00A0B24E" w14:textId="77777777" w:rsidR="002E1F3A" w:rsidRDefault="002E1F3A" w:rsidP="002E1F3A">
      <w:pPr>
        <w:numPr>
          <w:ilvl w:val="0"/>
          <w:numId w:val="14"/>
        </w:numPr>
        <w:tabs>
          <w:tab w:val="left" w:pos="229"/>
        </w:tabs>
        <w:ind w:left="284" w:hanging="284"/>
        <w:jc w:val="both"/>
        <w:rPr>
          <w:rFonts w:ascii="Arial" w:hAnsi="Arial"/>
          <w:color w:val="000000"/>
          <w:w w:val="105"/>
        </w:rPr>
      </w:pPr>
      <w:r>
        <w:rPr>
          <w:rFonts w:ascii="Arial" w:hAnsi="Arial"/>
          <w:color w:val="000000"/>
          <w:w w:val="105"/>
        </w:rPr>
        <w:t xml:space="preserve"> </w:t>
      </w:r>
      <w:r w:rsidR="005F5F6D">
        <w:rPr>
          <w:rFonts w:ascii="Arial" w:hAnsi="Arial"/>
          <w:color w:val="000000"/>
          <w:w w:val="105"/>
        </w:rPr>
        <w:t xml:space="preserve">report to the Head teacher/Safeguarding Lead head </w:t>
      </w:r>
      <w:r>
        <w:rPr>
          <w:rFonts w:ascii="Arial" w:hAnsi="Arial"/>
          <w:color w:val="000000"/>
          <w:w w:val="105"/>
        </w:rPr>
        <w:t>all incidents of restraint and record all incidents on the appropriate report form</w:t>
      </w:r>
    </w:p>
    <w:p w14:paraId="00A0B24F" w14:textId="77777777" w:rsidR="002E1F3A" w:rsidRDefault="002E1F3A" w:rsidP="002E1F3A">
      <w:pPr>
        <w:numPr>
          <w:ilvl w:val="0"/>
          <w:numId w:val="14"/>
        </w:numPr>
        <w:tabs>
          <w:tab w:val="left" w:pos="229"/>
        </w:tabs>
        <w:ind w:left="284" w:hanging="284"/>
        <w:jc w:val="both"/>
        <w:rPr>
          <w:rFonts w:ascii="Arial" w:hAnsi="Arial"/>
          <w:color w:val="000000"/>
          <w:w w:val="105"/>
        </w:rPr>
      </w:pPr>
      <w:r>
        <w:rPr>
          <w:rFonts w:ascii="Arial" w:hAnsi="Arial"/>
          <w:color w:val="000000"/>
          <w:w w:val="105"/>
        </w:rPr>
        <w:t>Read and comply with the DfE 2012 document ‘Use of reasonable force’ Advise for head teachers, staff and governing bodies</w:t>
      </w:r>
    </w:p>
    <w:p w14:paraId="00A0B250" w14:textId="77777777" w:rsidR="002E1F3A" w:rsidRDefault="002E1F3A" w:rsidP="002E1F3A">
      <w:pPr>
        <w:tabs>
          <w:tab w:val="left" w:pos="229"/>
        </w:tabs>
        <w:ind w:left="229"/>
        <w:rPr>
          <w:rFonts w:ascii="Arial" w:hAnsi="Arial"/>
          <w:b/>
          <w:color w:val="000000"/>
          <w:w w:val="105"/>
        </w:rPr>
      </w:pPr>
    </w:p>
    <w:p w14:paraId="00A0B251"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Pupils</w:t>
      </w:r>
    </w:p>
    <w:p w14:paraId="00A0B252" w14:textId="77777777" w:rsidR="002E1F3A" w:rsidRDefault="002E1F3A" w:rsidP="002E1F3A">
      <w:pPr>
        <w:rPr>
          <w:rFonts w:ascii="Arial" w:hAnsi="Arial"/>
          <w:b/>
          <w:color w:val="000000"/>
          <w:w w:val="105"/>
        </w:rPr>
      </w:pPr>
    </w:p>
    <w:p w14:paraId="00A0B253" w14:textId="77777777" w:rsidR="002E1F3A" w:rsidRPr="005F5F6D" w:rsidRDefault="002E1F3A" w:rsidP="005F5F6D">
      <w:pPr>
        <w:jc w:val="both"/>
        <w:rPr>
          <w:rFonts w:ascii="Arial" w:hAnsi="Arial"/>
          <w:color w:val="000000"/>
          <w:w w:val="105"/>
        </w:rPr>
      </w:pPr>
      <w:r>
        <w:rPr>
          <w:rFonts w:ascii="Arial" w:hAnsi="Arial"/>
          <w:color w:val="000000"/>
          <w:w w:val="105"/>
        </w:rPr>
        <w:t xml:space="preserve">Pupils will be aware of and comply </w:t>
      </w:r>
      <w:r w:rsidR="005F5F6D">
        <w:rPr>
          <w:rFonts w:ascii="Arial" w:hAnsi="Arial"/>
          <w:color w:val="000000"/>
          <w:w w:val="105"/>
        </w:rPr>
        <w:t>with the policy</w:t>
      </w:r>
    </w:p>
    <w:p w14:paraId="00A0B254" w14:textId="77777777" w:rsidR="002E1F3A" w:rsidRDefault="002E1F3A" w:rsidP="002E1F3A">
      <w:pPr>
        <w:jc w:val="both"/>
        <w:rPr>
          <w:rFonts w:ascii="Arial" w:hAnsi="Arial"/>
          <w:color w:val="000000"/>
        </w:rPr>
      </w:pPr>
    </w:p>
    <w:p w14:paraId="00A0B255" w14:textId="77777777" w:rsidR="002E1F3A" w:rsidRDefault="002E1F3A" w:rsidP="002E1F3A">
      <w:pPr>
        <w:jc w:val="both"/>
        <w:rPr>
          <w:rFonts w:ascii="Arial" w:hAnsi="Arial"/>
          <w:color w:val="000000"/>
        </w:rPr>
      </w:pPr>
    </w:p>
    <w:p w14:paraId="00A0B256"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Parents/</w:t>
      </w:r>
      <w:proofErr w:type="spellStart"/>
      <w:r>
        <w:rPr>
          <w:rFonts w:ascii="Arial" w:hAnsi="Arial"/>
          <w:b/>
          <w:color w:val="000000"/>
          <w:w w:val="105"/>
        </w:rPr>
        <w:t>Carers</w:t>
      </w:r>
      <w:proofErr w:type="spellEnd"/>
    </w:p>
    <w:p w14:paraId="00A0B257" w14:textId="77777777" w:rsidR="002E1F3A" w:rsidRDefault="002E1F3A" w:rsidP="002E1F3A">
      <w:pPr>
        <w:jc w:val="both"/>
        <w:rPr>
          <w:rFonts w:ascii="Arial" w:hAnsi="Arial"/>
          <w:color w:val="000000"/>
          <w:w w:val="105"/>
        </w:rPr>
      </w:pPr>
      <w:r>
        <w:rPr>
          <w:rFonts w:ascii="Arial" w:hAnsi="Arial"/>
          <w:color w:val="000000"/>
          <w:w w:val="105"/>
        </w:rPr>
        <w:t>Parents/</w:t>
      </w:r>
      <w:proofErr w:type="spellStart"/>
      <w:r>
        <w:rPr>
          <w:rFonts w:ascii="Arial" w:hAnsi="Arial"/>
          <w:color w:val="000000"/>
          <w:w w:val="105"/>
        </w:rPr>
        <w:t>carers</w:t>
      </w:r>
      <w:proofErr w:type="spellEnd"/>
      <w:r>
        <w:rPr>
          <w:rFonts w:ascii="Arial" w:hAnsi="Arial"/>
          <w:color w:val="000000"/>
          <w:w w:val="105"/>
        </w:rPr>
        <w:t xml:space="preserve"> will be made aware of and comply with this policy</w:t>
      </w:r>
    </w:p>
    <w:p w14:paraId="00A0B258" w14:textId="77777777" w:rsidR="002E1F3A" w:rsidRDefault="002E1F3A" w:rsidP="002E1F3A">
      <w:pPr>
        <w:ind w:left="1065"/>
        <w:jc w:val="both"/>
        <w:rPr>
          <w:rFonts w:ascii="Arial" w:hAnsi="Arial"/>
          <w:b/>
          <w:color w:val="000000"/>
          <w:w w:val="105"/>
        </w:rPr>
      </w:pPr>
    </w:p>
    <w:p w14:paraId="00A0B259" w14:textId="77777777" w:rsidR="002E1F3A" w:rsidRDefault="002E1F3A" w:rsidP="002E1F3A">
      <w:pPr>
        <w:shd w:val="clear" w:color="auto" w:fill="FFFF00"/>
        <w:rPr>
          <w:rFonts w:ascii="Arial" w:hAnsi="Arial"/>
          <w:b/>
          <w:color w:val="000000"/>
          <w:w w:val="105"/>
        </w:rPr>
      </w:pPr>
      <w:r>
        <w:rPr>
          <w:rFonts w:ascii="Arial" w:hAnsi="Arial"/>
          <w:b/>
          <w:color w:val="000000"/>
          <w:w w:val="105"/>
        </w:rPr>
        <w:t>Minimising the need to use force</w:t>
      </w:r>
    </w:p>
    <w:p w14:paraId="00A0B25A" w14:textId="77777777" w:rsidR="002E1F3A" w:rsidRDefault="002E1F3A" w:rsidP="002E1F3A">
      <w:pPr>
        <w:jc w:val="both"/>
        <w:rPr>
          <w:rFonts w:ascii="Arial" w:hAnsi="Arial"/>
          <w:color w:val="000000"/>
          <w:w w:val="105"/>
        </w:rPr>
      </w:pPr>
      <w:r>
        <w:rPr>
          <w:rFonts w:ascii="Arial" w:hAnsi="Arial"/>
          <w:color w:val="000000"/>
          <w:w w:val="105"/>
        </w:rPr>
        <w:t xml:space="preserve">We have the following in place in order to reduce the likelihood of any member of staff using force: </w:t>
      </w:r>
    </w:p>
    <w:p w14:paraId="00A0B25B" w14:textId="77777777" w:rsidR="002E1F3A" w:rsidRDefault="002E1F3A" w:rsidP="002E1F3A">
      <w:pPr>
        <w:jc w:val="both"/>
        <w:rPr>
          <w:rFonts w:ascii="Arial" w:hAnsi="Arial"/>
          <w:color w:val="000000"/>
          <w:w w:val="105"/>
        </w:rPr>
      </w:pPr>
    </w:p>
    <w:p w14:paraId="00A0B25C"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A calm, orderly and supportive school climate.</w:t>
      </w:r>
    </w:p>
    <w:p w14:paraId="00A0B25D"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A clear Behaviour Management Policy with Teaching and Management Guidance</w:t>
      </w:r>
    </w:p>
    <w:p w14:paraId="00A0B25E"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Strong and effective relationships between pupils and staff.</w:t>
      </w:r>
    </w:p>
    <w:p w14:paraId="00A0B25F"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 xml:space="preserve">Pupils at risk identified through a </w:t>
      </w:r>
      <w:proofErr w:type="spellStart"/>
      <w:r>
        <w:rPr>
          <w:rFonts w:ascii="Arial" w:hAnsi="Arial"/>
          <w:color w:val="000000"/>
          <w:w w:val="105"/>
        </w:rPr>
        <w:t>Personalised</w:t>
      </w:r>
      <w:proofErr w:type="spellEnd"/>
      <w:r>
        <w:rPr>
          <w:rFonts w:ascii="Arial" w:hAnsi="Arial"/>
          <w:color w:val="000000"/>
          <w:w w:val="105"/>
        </w:rPr>
        <w:t xml:space="preserve"> Support Plan in partnership with parent/</w:t>
      </w:r>
      <w:proofErr w:type="spellStart"/>
      <w:r>
        <w:rPr>
          <w:rFonts w:ascii="Arial" w:hAnsi="Arial"/>
          <w:color w:val="000000"/>
          <w:w w:val="105"/>
        </w:rPr>
        <w:t>carer</w:t>
      </w:r>
      <w:proofErr w:type="spellEnd"/>
    </w:p>
    <w:p w14:paraId="00A0B260" w14:textId="77777777" w:rsidR="005F5F6D" w:rsidRDefault="002E1F3A" w:rsidP="002E1F3A">
      <w:pPr>
        <w:numPr>
          <w:ilvl w:val="0"/>
          <w:numId w:val="3"/>
        </w:numPr>
        <w:ind w:left="225" w:hanging="225"/>
        <w:jc w:val="both"/>
        <w:rPr>
          <w:rFonts w:ascii="Arial" w:hAnsi="Arial"/>
          <w:color w:val="000000"/>
          <w:w w:val="105"/>
        </w:rPr>
      </w:pPr>
      <w:r w:rsidRPr="005F5F6D">
        <w:rPr>
          <w:rFonts w:ascii="Arial" w:hAnsi="Arial"/>
          <w:color w:val="000000"/>
          <w:w w:val="105"/>
        </w:rPr>
        <w:t xml:space="preserve">A whole school approach to developing social and emotional skills </w:t>
      </w:r>
    </w:p>
    <w:p w14:paraId="00A0B261" w14:textId="77777777" w:rsidR="002E1F3A" w:rsidRPr="005F5F6D" w:rsidRDefault="002E1F3A" w:rsidP="002E1F3A">
      <w:pPr>
        <w:numPr>
          <w:ilvl w:val="0"/>
          <w:numId w:val="3"/>
        </w:numPr>
        <w:ind w:left="225" w:hanging="225"/>
        <w:jc w:val="both"/>
        <w:rPr>
          <w:rFonts w:ascii="Arial" w:hAnsi="Arial"/>
          <w:color w:val="000000"/>
          <w:w w:val="105"/>
        </w:rPr>
      </w:pPr>
      <w:r w:rsidRPr="005F5F6D">
        <w:rPr>
          <w:rFonts w:ascii="Arial" w:hAnsi="Arial"/>
          <w:color w:val="000000"/>
          <w:w w:val="105"/>
        </w:rPr>
        <w:lastRenderedPageBreak/>
        <w:t xml:space="preserve">An effective staff development </w:t>
      </w:r>
      <w:proofErr w:type="spellStart"/>
      <w:r w:rsidRPr="005F5F6D">
        <w:rPr>
          <w:rFonts w:ascii="Arial" w:hAnsi="Arial"/>
          <w:color w:val="000000"/>
          <w:w w:val="105"/>
        </w:rPr>
        <w:t>programme</w:t>
      </w:r>
      <w:proofErr w:type="spellEnd"/>
      <w:r w:rsidRPr="005F5F6D">
        <w:rPr>
          <w:rFonts w:ascii="Arial" w:hAnsi="Arial"/>
          <w:color w:val="000000"/>
          <w:w w:val="105"/>
        </w:rPr>
        <w:t xml:space="preserve"> that develops the skills of positive behaviour management. </w:t>
      </w:r>
    </w:p>
    <w:p w14:paraId="00A0B262"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Identifying when an incident is going to happen.</w:t>
      </w:r>
    </w:p>
    <w:p w14:paraId="00A0B263"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Using effective strategies to manage all incidents that occur.</w:t>
      </w:r>
    </w:p>
    <w:p w14:paraId="00A0B264" w14:textId="77777777" w:rsidR="002E1F3A" w:rsidRPr="005F0608" w:rsidRDefault="002E1F3A" w:rsidP="002E1F3A">
      <w:pPr>
        <w:numPr>
          <w:ilvl w:val="0"/>
          <w:numId w:val="3"/>
        </w:numPr>
        <w:ind w:left="225" w:hanging="225"/>
        <w:jc w:val="both"/>
        <w:rPr>
          <w:rFonts w:ascii="Arial" w:hAnsi="Arial"/>
          <w:color w:val="000000"/>
          <w:w w:val="105"/>
        </w:rPr>
      </w:pPr>
      <w:r>
        <w:rPr>
          <w:rFonts w:ascii="Arial" w:hAnsi="Arial"/>
          <w:color w:val="000000"/>
          <w:w w:val="105"/>
        </w:rPr>
        <w:t>Informing a disruptive pupil that force may be used before using it.</w:t>
      </w:r>
    </w:p>
    <w:p w14:paraId="00A0B265" w14:textId="77777777" w:rsidR="002E1F3A" w:rsidRDefault="002E1F3A" w:rsidP="002E1F3A">
      <w:pPr>
        <w:ind w:left="142"/>
        <w:rPr>
          <w:rFonts w:ascii="Arial" w:hAnsi="Arial"/>
          <w:b/>
          <w:color w:val="000000"/>
          <w:w w:val="105"/>
        </w:rPr>
      </w:pPr>
    </w:p>
    <w:p w14:paraId="00A0B266" w14:textId="77777777" w:rsidR="002E1F3A" w:rsidRDefault="002E1F3A" w:rsidP="002E1F3A">
      <w:pPr>
        <w:shd w:val="clear" w:color="auto" w:fill="FFFF00"/>
        <w:rPr>
          <w:rFonts w:ascii="Arial" w:hAnsi="Arial"/>
          <w:b/>
          <w:color w:val="000000"/>
          <w:w w:val="105"/>
        </w:rPr>
      </w:pPr>
      <w:r>
        <w:rPr>
          <w:rFonts w:ascii="Arial" w:hAnsi="Arial"/>
          <w:b/>
          <w:color w:val="000000"/>
          <w:w w:val="105"/>
        </w:rPr>
        <w:t xml:space="preserve">School Personnel </w:t>
      </w:r>
      <w:proofErr w:type="spellStart"/>
      <w:r>
        <w:rPr>
          <w:rFonts w:ascii="Arial" w:hAnsi="Arial"/>
          <w:b/>
          <w:color w:val="000000"/>
          <w:w w:val="105"/>
        </w:rPr>
        <w:t>authorised</w:t>
      </w:r>
      <w:proofErr w:type="spellEnd"/>
      <w:r>
        <w:rPr>
          <w:rFonts w:ascii="Arial" w:hAnsi="Arial"/>
          <w:b/>
          <w:color w:val="000000"/>
          <w:w w:val="105"/>
        </w:rPr>
        <w:t xml:space="preserve"> to use force</w:t>
      </w:r>
    </w:p>
    <w:p w14:paraId="00A0B267" w14:textId="77777777" w:rsidR="002E1F3A" w:rsidRPr="005373B9" w:rsidRDefault="002E1F3A" w:rsidP="002E1F3A">
      <w:pPr>
        <w:pStyle w:val="NormalWeb"/>
        <w:rPr>
          <w:rFonts w:ascii="Arial" w:hAnsi="Arial" w:cs="Arial"/>
        </w:rPr>
      </w:pPr>
      <w:r>
        <w:rPr>
          <w:rFonts w:ascii="Arial" w:hAnsi="Arial"/>
          <w:color w:val="000000"/>
          <w:w w:val="105"/>
        </w:rPr>
        <w:t>All school personnel whose job involves supervising pupils may use force to restrain a pupil but only in extreme circumstances.</w:t>
      </w:r>
      <w:r>
        <w:rPr>
          <w:rFonts w:ascii="Arial" w:hAnsi="Arial" w:cs="Arial"/>
        </w:rPr>
        <w:t xml:space="preserve"> For example </w:t>
      </w:r>
      <w:r w:rsidRPr="005C664B">
        <w:rPr>
          <w:rFonts w:ascii="Arial" w:hAnsi="Arial" w:cs="Arial"/>
        </w:rPr>
        <w:t>to use such force as is reasonable in the circumstances, to prevent a pupil from:</w:t>
      </w:r>
    </w:p>
    <w:p w14:paraId="00A0B268" w14:textId="77777777" w:rsidR="002E1F3A" w:rsidRPr="005C664B" w:rsidRDefault="002E1F3A" w:rsidP="002E1F3A">
      <w:pPr>
        <w:pStyle w:val="NormalWeb"/>
        <w:numPr>
          <w:ilvl w:val="0"/>
          <w:numId w:val="21"/>
        </w:numPr>
        <w:ind w:right="1440" w:hanging="56"/>
        <w:rPr>
          <w:rFonts w:ascii="Arial" w:hAnsi="Arial" w:cs="Arial"/>
        </w:rPr>
      </w:pPr>
      <w:r w:rsidRPr="005C664B">
        <w:rPr>
          <w:rFonts w:ascii="Arial" w:hAnsi="Arial" w:cs="Arial"/>
        </w:rPr>
        <w:t>Committing an offence</w:t>
      </w:r>
    </w:p>
    <w:p w14:paraId="00A0B269" w14:textId="77777777" w:rsidR="002E1F3A" w:rsidRPr="005C664B" w:rsidRDefault="002E1F3A" w:rsidP="002E1F3A">
      <w:pPr>
        <w:pStyle w:val="NormalWeb"/>
        <w:numPr>
          <w:ilvl w:val="0"/>
          <w:numId w:val="21"/>
        </w:numPr>
        <w:tabs>
          <w:tab w:val="clear" w:pos="360"/>
          <w:tab w:val="num" w:pos="709"/>
        </w:tabs>
        <w:ind w:left="709" w:hanging="425"/>
        <w:rPr>
          <w:rFonts w:ascii="Arial" w:hAnsi="Arial" w:cs="Arial"/>
        </w:rPr>
      </w:pPr>
      <w:r w:rsidRPr="005C664B">
        <w:rPr>
          <w:rFonts w:ascii="Arial" w:hAnsi="Arial" w:cs="Arial"/>
        </w:rPr>
        <w:t>Causing personal injury to, or damage to the property of, any person (including the pupil himself</w:t>
      </w:r>
      <w:r>
        <w:rPr>
          <w:rFonts w:ascii="Arial" w:hAnsi="Arial" w:cs="Arial"/>
        </w:rPr>
        <w:t>/herself</w:t>
      </w:r>
      <w:r w:rsidRPr="005C664B">
        <w:rPr>
          <w:rFonts w:ascii="Arial" w:hAnsi="Arial" w:cs="Arial"/>
        </w:rPr>
        <w:t>); or</w:t>
      </w:r>
    </w:p>
    <w:p w14:paraId="00A0B26A" w14:textId="77777777" w:rsidR="002E1F3A" w:rsidRDefault="002E1F3A" w:rsidP="002E1F3A">
      <w:pPr>
        <w:pStyle w:val="NormalWeb"/>
        <w:numPr>
          <w:ilvl w:val="0"/>
          <w:numId w:val="21"/>
        </w:numPr>
        <w:tabs>
          <w:tab w:val="clear" w:pos="360"/>
        </w:tabs>
        <w:ind w:left="709" w:hanging="425"/>
        <w:rPr>
          <w:rFonts w:ascii="Arial" w:hAnsi="Arial" w:cs="Arial"/>
        </w:rPr>
      </w:pPr>
      <w:r w:rsidRPr="005C664B">
        <w:rPr>
          <w:rFonts w:ascii="Arial" w:hAnsi="Arial" w:cs="Arial"/>
        </w:rPr>
        <w:t>Engaging in any behaviour prejudicial to the maintenance of good order and discipline at the school or among its pupils, whether during a teaching session or otherwis</w:t>
      </w:r>
      <w:r>
        <w:rPr>
          <w:rFonts w:ascii="Arial" w:hAnsi="Arial" w:cs="Arial"/>
        </w:rPr>
        <w:t>e.</w:t>
      </w:r>
    </w:p>
    <w:p w14:paraId="00A0B26B" w14:textId="77777777" w:rsidR="002E1F3A" w:rsidRPr="00864FE1" w:rsidRDefault="002E1F3A" w:rsidP="002B0A6E">
      <w:pPr>
        <w:pStyle w:val="NormalWeb"/>
        <w:ind w:left="709"/>
        <w:rPr>
          <w:rFonts w:ascii="Arial" w:hAnsi="Arial" w:cs="Arial"/>
        </w:rPr>
      </w:pPr>
      <w:r w:rsidRPr="007A5EE1">
        <w:rPr>
          <w:rFonts w:ascii="Arial" w:hAnsi="Arial"/>
          <w:color w:val="000000"/>
          <w:w w:val="105"/>
        </w:rPr>
        <w:t>.</w:t>
      </w:r>
    </w:p>
    <w:p w14:paraId="00A0B26C" w14:textId="77777777" w:rsidR="002E1F3A" w:rsidRPr="005F0608" w:rsidRDefault="002E1F3A" w:rsidP="002E1F3A">
      <w:pPr>
        <w:shd w:val="clear" w:color="auto" w:fill="FFFF00"/>
        <w:rPr>
          <w:rFonts w:ascii="Arial" w:hAnsi="Arial"/>
          <w:b/>
          <w:color w:val="000000"/>
          <w:w w:val="105"/>
        </w:rPr>
      </w:pPr>
      <w:r>
        <w:rPr>
          <w:rFonts w:ascii="Arial" w:hAnsi="Arial"/>
          <w:b/>
          <w:color w:val="000000"/>
          <w:w w:val="105"/>
        </w:rPr>
        <w:t>Deciding whether to use force</w:t>
      </w:r>
    </w:p>
    <w:p w14:paraId="00A0B26D" w14:textId="77777777" w:rsidR="002E1F3A" w:rsidRDefault="002E1F3A" w:rsidP="002E1F3A">
      <w:pPr>
        <w:jc w:val="both"/>
        <w:rPr>
          <w:rFonts w:ascii="Arial" w:hAnsi="Arial"/>
          <w:color w:val="000000"/>
          <w:w w:val="105"/>
        </w:rPr>
      </w:pPr>
      <w:r>
        <w:rPr>
          <w:rFonts w:ascii="Arial" w:hAnsi="Arial"/>
          <w:color w:val="000000"/>
          <w:w w:val="105"/>
        </w:rPr>
        <w:t>We believe that the use of force and what force to use must always depend on the circumstances of each incident.</w:t>
      </w:r>
    </w:p>
    <w:p w14:paraId="00A0B26E" w14:textId="77777777" w:rsidR="002E1F3A" w:rsidRDefault="002E1F3A" w:rsidP="002E1F3A">
      <w:pPr>
        <w:ind w:left="284"/>
        <w:jc w:val="both"/>
        <w:rPr>
          <w:rFonts w:ascii="Arial" w:hAnsi="Arial"/>
          <w:color w:val="000000"/>
          <w:w w:val="105"/>
        </w:rPr>
      </w:pPr>
    </w:p>
    <w:p w14:paraId="00A0B26F" w14:textId="77777777" w:rsidR="002E1F3A" w:rsidRDefault="002E1F3A" w:rsidP="002E1F3A">
      <w:pPr>
        <w:jc w:val="both"/>
        <w:rPr>
          <w:rFonts w:ascii="Arial" w:hAnsi="Arial"/>
          <w:color w:val="000000"/>
          <w:w w:val="105"/>
        </w:rPr>
      </w:pPr>
      <w:r>
        <w:rPr>
          <w:rFonts w:ascii="Arial" w:hAnsi="Arial"/>
          <w:color w:val="000000"/>
          <w:w w:val="105"/>
        </w:rPr>
        <w:t xml:space="preserve">We acknowledge that when faced with an incident there is very little time for school personnel to think before making a quick but effective decision. </w:t>
      </w:r>
    </w:p>
    <w:p w14:paraId="00A0B270" w14:textId="77777777" w:rsidR="002E1F3A" w:rsidRDefault="002E1F3A" w:rsidP="002E1F3A">
      <w:pPr>
        <w:ind w:left="284"/>
        <w:jc w:val="both"/>
        <w:rPr>
          <w:rFonts w:ascii="Arial" w:hAnsi="Arial"/>
          <w:color w:val="000000"/>
          <w:w w:val="105"/>
        </w:rPr>
      </w:pPr>
    </w:p>
    <w:p w14:paraId="00A0B271" w14:textId="77777777" w:rsidR="002E1F3A" w:rsidRDefault="002E1F3A" w:rsidP="002E1F3A">
      <w:pPr>
        <w:jc w:val="both"/>
        <w:rPr>
          <w:rFonts w:ascii="Arial" w:hAnsi="Arial"/>
          <w:color w:val="000000"/>
          <w:w w:val="105"/>
        </w:rPr>
      </w:pPr>
      <w:r>
        <w:rPr>
          <w:rFonts w:ascii="Arial" w:hAnsi="Arial"/>
          <w:color w:val="000000"/>
          <w:w w:val="105"/>
        </w:rPr>
        <w:t>However, school personnel must be aware of and consider the following:</w:t>
      </w:r>
    </w:p>
    <w:p w14:paraId="00A0B272" w14:textId="77777777" w:rsidR="002E1F3A" w:rsidRDefault="002E1F3A" w:rsidP="002E1F3A">
      <w:pPr>
        <w:pStyle w:val="ListParagraph"/>
        <w:rPr>
          <w:rFonts w:ascii="Arial" w:hAnsi="Arial"/>
          <w:color w:val="000000"/>
          <w:w w:val="105"/>
        </w:rPr>
      </w:pPr>
    </w:p>
    <w:p w14:paraId="00A0B273"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Assessing the seriousness of the incident that if force is not used then it could result in injury, damage or disorder.</w:t>
      </w:r>
    </w:p>
    <w:p w14:paraId="00A0B274"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After considering alternatives for dealing with the situation, force is the only justifiable way of achieving a positive result.</w:t>
      </w:r>
    </w:p>
    <w:p w14:paraId="00A0B275"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 xml:space="preserve">Assessing the number of risks connected with using force compared with using other strategies. </w:t>
      </w:r>
    </w:p>
    <w:p w14:paraId="00A0B276" w14:textId="77777777" w:rsidR="002E1F3A" w:rsidRPr="005F0608" w:rsidRDefault="002E1F3A" w:rsidP="002E1F3A">
      <w:pPr>
        <w:jc w:val="both"/>
        <w:rPr>
          <w:rFonts w:ascii="Arial" w:hAnsi="Arial"/>
          <w:color w:val="000000"/>
          <w:w w:val="105"/>
        </w:rPr>
      </w:pPr>
    </w:p>
    <w:p w14:paraId="00A0B277" w14:textId="77777777" w:rsidR="002E1F3A" w:rsidRDefault="002E1F3A" w:rsidP="002E1F3A">
      <w:pPr>
        <w:rPr>
          <w:rFonts w:ascii="Arial" w:hAnsi="Arial"/>
          <w:b/>
          <w:color w:val="000000"/>
          <w:w w:val="105"/>
        </w:rPr>
      </w:pPr>
    </w:p>
    <w:p w14:paraId="00A0B278" w14:textId="77777777" w:rsidR="002E1F3A" w:rsidRDefault="002E1F3A" w:rsidP="002E1F3A">
      <w:pPr>
        <w:shd w:val="clear" w:color="auto" w:fill="FFFF00"/>
        <w:rPr>
          <w:rFonts w:ascii="Arial" w:hAnsi="Arial"/>
          <w:b/>
          <w:color w:val="000000"/>
          <w:w w:val="105"/>
        </w:rPr>
      </w:pPr>
      <w:r>
        <w:rPr>
          <w:rFonts w:ascii="Arial" w:hAnsi="Arial"/>
          <w:b/>
          <w:color w:val="000000"/>
          <w:w w:val="105"/>
        </w:rPr>
        <w:t>Types of Incidents</w:t>
      </w:r>
    </w:p>
    <w:p w14:paraId="00A0B279" w14:textId="77777777" w:rsidR="002E1F3A" w:rsidRDefault="002E1F3A" w:rsidP="002E1F3A">
      <w:pPr>
        <w:jc w:val="both"/>
        <w:rPr>
          <w:rFonts w:ascii="Arial" w:hAnsi="Arial"/>
          <w:color w:val="000000"/>
          <w:w w:val="105"/>
        </w:rPr>
      </w:pPr>
      <w:r>
        <w:rPr>
          <w:rFonts w:ascii="Arial" w:hAnsi="Arial"/>
          <w:color w:val="000000"/>
          <w:w w:val="105"/>
        </w:rPr>
        <w:t>School personnel will have to make decisions when dealing with any of the following incidents:</w:t>
      </w:r>
    </w:p>
    <w:p w14:paraId="00A0B27A" w14:textId="77777777" w:rsidR="002E1F3A" w:rsidRDefault="002E1F3A" w:rsidP="002E1F3A">
      <w:pPr>
        <w:ind w:left="284"/>
        <w:jc w:val="both"/>
        <w:rPr>
          <w:rFonts w:ascii="Arial" w:hAnsi="Arial"/>
          <w:color w:val="000000"/>
          <w:w w:val="105"/>
        </w:rPr>
      </w:pPr>
    </w:p>
    <w:p w14:paraId="00A0B27B"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Fighting</w:t>
      </w:r>
      <w:r>
        <w:rPr>
          <w:rFonts w:ascii="Arial" w:hAnsi="Arial"/>
          <w:color w:val="000000"/>
          <w:w w:val="105"/>
        </w:rPr>
        <w:t xml:space="preserve"> - pupils fighting.</w:t>
      </w:r>
    </w:p>
    <w:p w14:paraId="00A0B27C"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Attack</w:t>
      </w:r>
      <w:r>
        <w:rPr>
          <w:rFonts w:ascii="Arial" w:hAnsi="Arial"/>
          <w:color w:val="000000"/>
          <w:w w:val="105"/>
        </w:rPr>
        <w:t xml:space="preserve"> - a pupil attacks an adult or another pupil.</w:t>
      </w:r>
    </w:p>
    <w:p w14:paraId="00A0B27D"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Damage to property</w:t>
      </w:r>
      <w:r>
        <w:rPr>
          <w:rFonts w:ascii="Arial" w:hAnsi="Arial"/>
          <w:color w:val="000000"/>
          <w:w w:val="105"/>
        </w:rPr>
        <w:t xml:space="preserve"> – a pupil deliberately damages property or is about to.</w:t>
      </w:r>
    </w:p>
    <w:p w14:paraId="00A0B27E"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Injury or damage</w:t>
      </w:r>
      <w:r>
        <w:rPr>
          <w:rFonts w:ascii="Arial" w:hAnsi="Arial"/>
          <w:color w:val="000000"/>
          <w:w w:val="105"/>
        </w:rPr>
        <w:t xml:space="preserve"> – a pupil causes or is about to cause injury or damage.</w:t>
      </w:r>
    </w:p>
    <w:p w14:paraId="00A0B27F"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 xml:space="preserve">Absconding </w:t>
      </w:r>
      <w:r>
        <w:rPr>
          <w:rFonts w:ascii="Arial" w:hAnsi="Arial"/>
          <w:color w:val="000000"/>
          <w:w w:val="105"/>
        </w:rPr>
        <w:t>– when a pupil tries to leave school which could put his/her own safety at risk, the safety of others or the damage to property.</w:t>
      </w:r>
    </w:p>
    <w:p w14:paraId="00A0B280"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lastRenderedPageBreak/>
        <w:t xml:space="preserve">Defying an instruction </w:t>
      </w:r>
      <w:r>
        <w:rPr>
          <w:rFonts w:ascii="Arial" w:hAnsi="Arial"/>
          <w:color w:val="000000"/>
          <w:w w:val="105"/>
        </w:rPr>
        <w:t>– when a pupil persistently refuses to leave a classroom.</w:t>
      </w:r>
    </w:p>
    <w:p w14:paraId="00A0B281"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t xml:space="preserve">Disruption of lessons </w:t>
      </w:r>
      <w:r>
        <w:rPr>
          <w:rFonts w:ascii="Arial" w:hAnsi="Arial"/>
          <w:color w:val="000000"/>
          <w:w w:val="105"/>
        </w:rPr>
        <w:t>– when a pupil’s behaviour seriously disrupts a lesson.</w:t>
      </w:r>
    </w:p>
    <w:p w14:paraId="00A0B282"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t xml:space="preserve">Disrupting a school event </w:t>
      </w:r>
      <w:r>
        <w:rPr>
          <w:rFonts w:ascii="Arial" w:hAnsi="Arial"/>
          <w:color w:val="000000"/>
          <w:w w:val="105"/>
        </w:rPr>
        <w:t>– when a pupil’s behaviour seriously disrupts a school event.</w:t>
      </w:r>
    </w:p>
    <w:p w14:paraId="00A0B283" w14:textId="77777777" w:rsidR="002E1F3A" w:rsidRDefault="002E1F3A" w:rsidP="002E1F3A">
      <w:pPr>
        <w:rPr>
          <w:rFonts w:ascii="Arial" w:hAnsi="Arial"/>
          <w:b/>
          <w:color w:val="000000"/>
          <w:w w:val="105"/>
        </w:rPr>
      </w:pPr>
    </w:p>
    <w:p w14:paraId="00A0B284" w14:textId="77777777" w:rsidR="002E1F3A" w:rsidRDefault="002E1F3A" w:rsidP="002E1F3A">
      <w:pPr>
        <w:shd w:val="clear" w:color="auto" w:fill="FFFF00"/>
        <w:rPr>
          <w:rFonts w:ascii="Arial" w:hAnsi="Arial"/>
          <w:b/>
          <w:color w:val="000000"/>
          <w:w w:val="105"/>
        </w:rPr>
      </w:pPr>
      <w:r>
        <w:rPr>
          <w:rFonts w:ascii="Arial" w:hAnsi="Arial"/>
          <w:b/>
          <w:color w:val="000000"/>
          <w:w w:val="105"/>
        </w:rPr>
        <w:t>Using Force</w:t>
      </w:r>
    </w:p>
    <w:p w14:paraId="00A0B285" w14:textId="77777777" w:rsidR="002E1F3A" w:rsidRDefault="002E1F3A" w:rsidP="002E1F3A">
      <w:pPr>
        <w:jc w:val="both"/>
        <w:rPr>
          <w:rFonts w:ascii="Arial" w:hAnsi="Arial"/>
          <w:color w:val="000000"/>
          <w:w w:val="105"/>
        </w:rPr>
      </w:pPr>
      <w:r>
        <w:rPr>
          <w:rFonts w:ascii="Arial" w:hAnsi="Arial"/>
          <w:color w:val="000000"/>
          <w:w w:val="105"/>
        </w:rPr>
        <w:t>When faced with an incident and before force is used, school personnel must</w:t>
      </w:r>
    </w:p>
    <w:p w14:paraId="00A0B286" w14:textId="77777777" w:rsidR="002E1F3A" w:rsidRDefault="002E1F3A" w:rsidP="002E1F3A">
      <w:pPr>
        <w:jc w:val="both"/>
        <w:rPr>
          <w:rFonts w:ascii="Arial" w:hAnsi="Arial"/>
          <w:color w:val="000000"/>
          <w:w w:val="105"/>
        </w:rPr>
      </w:pPr>
    </w:p>
    <w:p w14:paraId="00A0B287"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act in a calm and measured manner;</w:t>
      </w:r>
    </w:p>
    <w:p w14:paraId="00A0B288"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show no anger or frustration;</w:t>
      </w:r>
    </w:p>
    <w:p w14:paraId="00A0B289"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tell the pupil to stop misbehaving or restraint will be used but will stop when the pupil behaves</w:t>
      </w:r>
    </w:p>
    <w:p w14:paraId="00A0B28A" w14:textId="77777777" w:rsidR="002E1F3A" w:rsidRDefault="002E1F3A" w:rsidP="002E1F3A">
      <w:pPr>
        <w:jc w:val="both"/>
        <w:rPr>
          <w:rFonts w:ascii="Arial" w:hAnsi="Arial"/>
          <w:color w:val="000000"/>
          <w:w w:val="105"/>
        </w:rPr>
      </w:pPr>
    </w:p>
    <w:p w14:paraId="00A0B28B" w14:textId="77777777" w:rsidR="002E1F3A" w:rsidRDefault="002E1F3A" w:rsidP="002E1F3A">
      <w:pPr>
        <w:jc w:val="both"/>
        <w:rPr>
          <w:rFonts w:ascii="Arial" w:hAnsi="Arial"/>
          <w:color w:val="000000"/>
          <w:w w:val="105"/>
        </w:rPr>
      </w:pPr>
      <w:r>
        <w:rPr>
          <w:rFonts w:ascii="Arial" w:hAnsi="Arial"/>
          <w:color w:val="000000"/>
          <w:w w:val="105"/>
        </w:rPr>
        <w:t>School personnel may use the following types of force:</w:t>
      </w:r>
    </w:p>
    <w:p w14:paraId="00A0B28C" w14:textId="77777777" w:rsidR="002E1F3A" w:rsidRDefault="002E1F3A" w:rsidP="002E1F3A">
      <w:pPr>
        <w:jc w:val="both"/>
        <w:rPr>
          <w:rFonts w:ascii="Arial" w:hAnsi="Arial"/>
          <w:color w:val="000000"/>
          <w:w w:val="105"/>
        </w:rPr>
      </w:pPr>
    </w:p>
    <w:p w14:paraId="00A0B28D" w14:textId="77777777" w:rsidR="002E1F3A" w:rsidRDefault="002E1F3A" w:rsidP="002E1F3A">
      <w:pPr>
        <w:numPr>
          <w:ilvl w:val="0"/>
          <w:numId w:val="7"/>
        </w:numPr>
        <w:tabs>
          <w:tab w:val="left" w:pos="367"/>
        </w:tabs>
        <w:ind w:left="367" w:hanging="367"/>
        <w:jc w:val="both"/>
        <w:rPr>
          <w:rFonts w:ascii="Arial" w:hAnsi="Arial"/>
          <w:color w:val="000000"/>
          <w:w w:val="105"/>
        </w:rPr>
      </w:pPr>
      <w:r w:rsidRPr="005C04B3">
        <w:rPr>
          <w:rFonts w:ascii="Arial" w:hAnsi="Arial"/>
          <w:b/>
          <w:color w:val="000000"/>
          <w:w w:val="105"/>
        </w:rPr>
        <w:t>passive physical contact</w:t>
      </w:r>
      <w:r w:rsidRPr="005C04B3">
        <w:rPr>
          <w:rFonts w:ascii="Arial" w:hAnsi="Arial"/>
          <w:color w:val="000000"/>
          <w:w w:val="105"/>
        </w:rPr>
        <w:t xml:space="preserve"> </w:t>
      </w:r>
      <w:r>
        <w:rPr>
          <w:rFonts w:ascii="Arial" w:hAnsi="Arial"/>
          <w:color w:val="000000"/>
          <w:w w:val="105"/>
        </w:rPr>
        <w:t>by standing between pupils or by blocking a pupil’s path;</w:t>
      </w:r>
    </w:p>
    <w:p w14:paraId="00A0B28E" w14:textId="77777777" w:rsidR="002E1F3A" w:rsidRPr="005C04B3" w:rsidRDefault="002E1F3A" w:rsidP="002E1F3A">
      <w:pPr>
        <w:ind w:left="1076" w:hanging="1080"/>
        <w:jc w:val="both"/>
        <w:rPr>
          <w:rFonts w:ascii="Arial" w:hAnsi="Arial"/>
          <w:color w:val="000000"/>
          <w:w w:val="105"/>
        </w:rPr>
      </w:pPr>
    </w:p>
    <w:p w14:paraId="00A0B28F" w14:textId="77777777" w:rsidR="002E1F3A" w:rsidRPr="005C04B3" w:rsidRDefault="002E1F3A" w:rsidP="002E1F3A">
      <w:pPr>
        <w:numPr>
          <w:ilvl w:val="0"/>
          <w:numId w:val="7"/>
        </w:numPr>
        <w:tabs>
          <w:tab w:val="left" w:pos="367"/>
        </w:tabs>
        <w:ind w:left="367" w:hanging="371"/>
        <w:jc w:val="both"/>
        <w:rPr>
          <w:rFonts w:ascii="Arial" w:hAnsi="Arial"/>
          <w:color w:val="000000"/>
          <w:w w:val="105"/>
        </w:rPr>
      </w:pPr>
      <w:r w:rsidRPr="005C04B3">
        <w:rPr>
          <w:rFonts w:ascii="Arial" w:hAnsi="Arial"/>
          <w:b/>
          <w:color w:val="000000"/>
          <w:w w:val="105"/>
        </w:rPr>
        <w:t>active physical contact</w:t>
      </w:r>
      <w:r>
        <w:rPr>
          <w:rFonts w:ascii="Arial" w:hAnsi="Arial"/>
          <w:b/>
          <w:color w:val="000000"/>
          <w:w w:val="105"/>
        </w:rPr>
        <w:t xml:space="preserve"> </w:t>
      </w:r>
      <w:r w:rsidRPr="005C04B3">
        <w:rPr>
          <w:rFonts w:ascii="Arial" w:hAnsi="Arial"/>
          <w:color w:val="000000"/>
          <w:w w:val="105"/>
        </w:rPr>
        <w:t>by</w:t>
      </w:r>
      <w:r>
        <w:rPr>
          <w:rFonts w:ascii="Arial" w:hAnsi="Arial"/>
          <w:b/>
          <w:color w:val="000000"/>
          <w:w w:val="105"/>
        </w:rPr>
        <w:t xml:space="preserve"> </w:t>
      </w:r>
      <w:r>
        <w:rPr>
          <w:rFonts w:ascii="Arial" w:hAnsi="Arial"/>
          <w:color w:val="000000"/>
          <w:w w:val="105"/>
        </w:rPr>
        <w:t>using restrictive holds, leading a pupil by the arm or hand or ushering a pupil away by placing a hand in the centre of the back</w:t>
      </w:r>
    </w:p>
    <w:p w14:paraId="00A0B290" w14:textId="77777777" w:rsidR="002E1F3A" w:rsidRDefault="002E1F3A" w:rsidP="002E1F3A">
      <w:pPr>
        <w:jc w:val="both"/>
        <w:rPr>
          <w:rFonts w:ascii="Arial" w:hAnsi="Arial"/>
          <w:color w:val="000000"/>
          <w:w w:val="105"/>
        </w:rPr>
      </w:pPr>
    </w:p>
    <w:p w14:paraId="00A0B291" w14:textId="77777777" w:rsidR="002E1F3A" w:rsidRDefault="002E1F3A" w:rsidP="002E1F3A">
      <w:pPr>
        <w:jc w:val="both"/>
        <w:rPr>
          <w:rFonts w:ascii="Arial" w:hAnsi="Arial"/>
          <w:color w:val="000000"/>
          <w:w w:val="105"/>
        </w:rPr>
      </w:pPr>
      <w:r>
        <w:rPr>
          <w:rFonts w:ascii="Arial" w:hAnsi="Arial"/>
          <w:color w:val="000000"/>
          <w:w w:val="105"/>
        </w:rPr>
        <w:t>School personnel must make every effort not to harm a pupil or restrain a pupil that could be interpreted as sexually inappropriate conduct.</w:t>
      </w:r>
    </w:p>
    <w:p w14:paraId="00A0B292" w14:textId="77777777" w:rsidR="002E1F3A" w:rsidRDefault="002E1F3A" w:rsidP="002E1F3A">
      <w:pPr>
        <w:rPr>
          <w:rFonts w:ascii="Arial" w:hAnsi="Arial"/>
          <w:b/>
          <w:color w:val="000000"/>
          <w:w w:val="105"/>
        </w:rPr>
      </w:pPr>
    </w:p>
    <w:p w14:paraId="00A0B293" w14:textId="77777777" w:rsidR="002E1F3A" w:rsidRDefault="002E1F3A" w:rsidP="002E1F3A">
      <w:pPr>
        <w:shd w:val="clear" w:color="auto" w:fill="FFFF00"/>
        <w:rPr>
          <w:rFonts w:ascii="Arial" w:hAnsi="Arial"/>
          <w:b/>
          <w:color w:val="000000"/>
          <w:w w:val="105"/>
        </w:rPr>
      </w:pPr>
      <w:r>
        <w:rPr>
          <w:rFonts w:ascii="Arial" w:hAnsi="Arial"/>
          <w:b/>
          <w:color w:val="000000"/>
          <w:w w:val="105"/>
        </w:rPr>
        <w:t>Risk Assessments</w:t>
      </w:r>
    </w:p>
    <w:p w14:paraId="00A0B294" w14:textId="77777777" w:rsidR="002E1F3A" w:rsidRDefault="002E1F3A" w:rsidP="002E1F3A">
      <w:pPr>
        <w:jc w:val="both"/>
        <w:rPr>
          <w:rFonts w:ascii="Arial" w:hAnsi="Arial"/>
          <w:color w:val="000000"/>
          <w:w w:val="105"/>
        </w:rPr>
      </w:pPr>
      <w:r>
        <w:rPr>
          <w:rFonts w:ascii="Arial" w:hAnsi="Arial"/>
          <w:color w:val="000000"/>
          <w:w w:val="105"/>
        </w:rPr>
        <w:t>Risk assessments are in place for:</w:t>
      </w:r>
    </w:p>
    <w:p w14:paraId="00A0B295" w14:textId="77777777" w:rsidR="002E1F3A" w:rsidRDefault="002E1F3A" w:rsidP="002E1F3A">
      <w:pPr>
        <w:ind w:left="284"/>
        <w:jc w:val="both"/>
        <w:rPr>
          <w:rFonts w:ascii="Arial" w:hAnsi="Arial"/>
          <w:color w:val="000000"/>
          <w:w w:val="105"/>
        </w:rPr>
      </w:pPr>
    </w:p>
    <w:p w14:paraId="00A0B296"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 xml:space="preserve">a variety of potential incidents </w:t>
      </w:r>
    </w:p>
    <w:p w14:paraId="00A0B297"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individual pupils</w:t>
      </w:r>
    </w:p>
    <w:p w14:paraId="00A0B298"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 xml:space="preserve"> </w:t>
      </w:r>
      <w:r w:rsidRPr="009A6F81">
        <w:rPr>
          <w:rFonts w:ascii="Arial" w:hAnsi="Arial"/>
          <w:color w:val="000000"/>
          <w:w w:val="105"/>
        </w:rPr>
        <w:t>We have two stage</w:t>
      </w:r>
      <w:r>
        <w:rPr>
          <w:rFonts w:ascii="Arial" w:hAnsi="Arial"/>
          <w:color w:val="000000"/>
          <w:w w:val="105"/>
        </w:rPr>
        <w:t>s of risk assessment for pupils</w:t>
      </w:r>
    </w:p>
    <w:p w14:paraId="00A0B299" w14:textId="77777777" w:rsidR="002E1F3A" w:rsidRPr="009A6F81" w:rsidRDefault="002E1F3A" w:rsidP="002E1F3A">
      <w:pPr>
        <w:ind w:left="367"/>
        <w:jc w:val="both"/>
        <w:rPr>
          <w:rFonts w:ascii="Arial" w:hAnsi="Arial"/>
          <w:color w:val="000000"/>
          <w:w w:val="105"/>
        </w:rPr>
      </w:pPr>
      <w:r w:rsidRPr="009A6F81">
        <w:rPr>
          <w:rFonts w:ascii="Arial" w:hAnsi="Arial"/>
          <w:color w:val="000000"/>
          <w:w w:val="105"/>
        </w:rPr>
        <w:t xml:space="preserve"> </w:t>
      </w:r>
    </w:p>
    <w:p w14:paraId="00A0B29A" w14:textId="77777777" w:rsidR="002E1F3A" w:rsidRDefault="002E1F3A" w:rsidP="002E1F3A">
      <w:pPr>
        <w:jc w:val="both"/>
        <w:rPr>
          <w:rFonts w:ascii="Arial" w:hAnsi="Arial"/>
          <w:color w:val="000000"/>
          <w:w w:val="105"/>
        </w:rPr>
      </w:pPr>
      <w:r>
        <w:rPr>
          <w:rFonts w:ascii="Arial" w:hAnsi="Arial"/>
          <w:color w:val="000000"/>
          <w:w w:val="105"/>
        </w:rPr>
        <w:t>Stage 1 particularly concentrates on low risk with an emphasis on drawing up an action plan to support the pupil and parent/</w:t>
      </w:r>
      <w:proofErr w:type="spellStart"/>
      <w:r>
        <w:rPr>
          <w:rFonts w:ascii="Arial" w:hAnsi="Arial"/>
          <w:color w:val="000000"/>
          <w:w w:val="105"/>
        </w:rPr>
        <w:t>carer</w:t>
      </w:r>
      <w:proofErr w:type="spellEnd"/>
      <w:r>
        <w:rPr>
          <w:rFonts w:ascii="Arial" w:hAnsi="Arial"/>
          <w:color w:val="000000"/>
          <w:w w:val="105"/>
        </w:rPr>
        <w:t xml:space="preserve">. We pay particular attention to responsive strategies. We use a range of approaches (including </w:t>
      </w:r>
      <w:proofErr w:type="spellStart"/>
      <w:r>
        <w:rPr>
          <w:rFonts w:ascii="Arial" w:hAnsi="Arial"/>
          <w:color w:val="000000"/>
          <w:w w:val="105"/>
        </w:rPr>
        <w:t>humour</w:t>
      </w:r>
      <w:proofErr w:type="spellEnd"/>
      <w:r>
        <w:rPr>
          <w:rFonts w:ascii="Arial" w:hAnsi="Arial"/>
          <w:color w:val="000000"/>
          <w:w w:val="105"/>
        </w:rPr>
        <w:t>, distraction, relocation and offering choices) as direct alternatives to using restrictive physical intervention.</w:t>
      </w:r>
    </w:p>
    <w:p w14:paraId="00A0B29B" w14:textId="77777777" w:rsidR="002E1F3A" w:rsidRDefault="002E1F3A" w:rsidP="002E1F3A">
      <w:pPr>
        <w:jc w:val="both"/>
        <w:rPr>
          <w:rFonts w:ascii="Arial" w:hAnsi="Arial"/>
          <w:color w:val="000000"/>
          <w:w w:val="105"/>
        </w:rPr>
      </w:pPr>
    </w:p>
    <w:p w14:paraId="00A0B29C" w14:textId="77777777" w:rsidR="002E1F3A" w:rsidRDefault="002E1F3A" w:rsidP="002E1F3A">
      <w:pPr>
        <w:jc w:val="both"/>
        <w:rPr>
          <w:rFonts w:ascii="Arial" w:hAnsi="Arial"/>
          <w:color w:val="000000"/>
          <w:w w:val="105"/>
        </w:rPr>
      </w:pPr>
      <w:r>
        <w:rPr>
          <w:rFonts w:ascii="Arial" w:hAnsi="Arial"/>
          <w:color w:val="000000"/>
          <w:w w:val="105"/>
        </w:rPr>
        <w:t xml:space="preserve">Stage 2 risk assessment maybe used for minority cases were pupils may present as high risk. The assessment focuses on analysis of behaviours. Planning to support the pupil and parent to draw up an action plan and pupil contract.  We use a guide to ensure preventative measures and proactive measures are implemented to support each pupil to avoid serious inconsequential </w:t>
      </w:r>
      <w:r w:rsidR="005804A4">
        <w:rPr>
          <w:rFonts w:ascii="Arial" w:hAnsi="Arial"/>
          <w:color w:val="000000"/>
          <w:w w:val="105"/>
        </w:rPr>
        <w:t>behaviors</w:t>
      </w:r>
      <w:r>
        <w:rPr>
          <w:rFonts w:ascii="Arial" w:hAnsi="Arial"/>
          <w:color w:val="000000"/>
          <w:w w:val="105"/>
        </w:rPr>
        <w:t>.</w:t>
      </w:r>
    </w:p>
    <w:p w14:paraId="00A0B29D" w14:textId="77777777" w:rsidR="002E1F3A" w:rsidRDefault="002E1F3A" w:rsidP="002E1F3A">
      <w:pPr>
        <w:jc w:val="both"/>
        <w:rPr>
          <w:rFonts w:ascii="Arial" w:hAnsi="Arial"/>
          <w:color w:val="000000"/>
          <w:w w:val="105"/>
        </w:rPr>
      </w:pPr>
    </w:p>
    <w:p w14:paraId="00A0B29E" w14:textId="77777777" w:rsidR="002E1F3A" w:rsidRPr="005804A4" w:rsidRDefault="002E1F3A" w:rsidP="005804A4">
      <w:pPr>
        <w:autoSpaceDE w:val="0"/>
        <w:autoSpaceDN w:val="0"/>
        <w:adjustRightInd w:val="0"/>
        <w:rPr>
          <w:rFonts w:ascii="Arial" w:hAnsi="Arial" w:cs="Arial"/>
        </w:rPr>
      </w:pPr>
      <w:r w:rsidRPr="005C664B">
        <w:rPr>
          <w:rFonts w:ascii="Arial" w:hAnsi="Arial" w:cs="Arial"/>
        </w:rPr>
        <w:t>We record the outcome from these planning meetings and seek parental</w:t>
      </w:r>
      <w:r>
        <w:rPr>
          <w:rFonts w:ascii="Arial" w:hAnsi="Arial" w:cs="Arial"/>
        </w:rPr>
        <w:t xml:space="preserve"> </w:t>
      </w:r>
      <w:r w:rsidRPr="005C664B">
        <w:rPr>
          <w:rFonts w:ascii="Arial" w:hAnsi="Arial" w:cs="Arial"/>
        </w:rPr>
        <w:t>signature to confirm their knowledge of our planned approach. We</w:t>
      </w:r>
      <w:r>
        <w:rPr>
          <w:rFonts w:ascii="Arial" w:hAnsi="Arial" w:cs="Arial"/>
        </w:rPr>
        <w:t xml:space="preserve"> </w:t>
      </w:r>
      <w:r w:rsidRPr="005C664B">
        <w:rPr>
          <w:rFonts w:ascii="Arial" w:hAnsi="Arial" w:cs="Arial"/>
        </w:rPr>
        <w:t>review these plans at least once every 4 to 6 months, or more frequently</w:t>
      </w:r>
      <w:r>
        <w:rPr>
          <w:rFonts w:ascii="Arial" w:hAnsi="Arial" w:cs="Arial"/>
        </w:rPr>
        <w:t xml:space="preserve"> </w:t>
      </w:r>
      <w:r w:rsidRPr="005C664B">
        <w:rPr>
          <w:rFonts w:ascii="Arial" w:hAnsi="Arial" w:cs="Arial"/>
        </w:rPr>
        <w:t xml:space="preserve">if there are any concerns about the </w:t>
      </w:r>
      <w:r w:rsidRPr="005C664B">
        <w:rPr>
          <w:rFonts w:ascii="Arial" w:hAnsi="Arial" w:cs="Arial"/>
        </w:rPr>
        <w:lastRenderedPageBreak/>
        <w:t>nature of frequency of the use of</w:t>
      </w:r>
      <w:r>
        <w:rPr>
          <w:rFonts w:ascii="Arial" w:hAnsi="Arial" w:cs="Arial"/>
        </w:rPr>
        <w:t xml:space="preserve"> </w:t>
      </w:r>
      <w:r w:rsidRPr="005C664B">
        <w:rPr>
          <w:rFonts w:ascii="Arial" w:hAnsi="Arial" w:cs="Arial"/>
        </w:rPr>
        <w:t>restrictive physical intervention or where there are any major changes to</w:t>
      </w:r>
      <w:r>
        <w:rPr>
          <w:rFonts w:ascii="Arial" w:hAnsi="Arial" w:cs="Arial"/>
        </w:rPr>
        <w:t xml:space="preserve"> </w:t>
      </w:r>
      <w:r w:rsidR="005804A4">
        <w:rPr>
          <w:rFonts w:ascii="Arial" w:hAnsi="Arial" w:cs="Arial"/>
        </w:rPr>
        <w:t>the child’s circumstances.</w:t>
      </w:r>
    </w:p>
    <w:p w14:paraId="00A0B29F" w14:textId="77777777" w:rsidR="002E1F3A" w:rsidRDefault="002E1F3A" w:rsidP="002E1F3A">
      <w:pPr>
        <w:jc w:val="both"/>
        <w:rPr>
          <w:rFonts w:ascii="Arial" w:hAnsi="Arial"/>
          <w:color w:val="000000"/>
          <w:w w:val="105"/>
        </w:rPr>
      </w:pPr>
    </w:p>
    <w:p w14:paraId="00A0B2A0" w14:textId="77777777" w:rsidR="002E1F3A" w:rsidRDefault="002E1F3A" w:rsidP="002E1F3A">
      <w:pPr>
        <w:rPr>
          <w:rFonts w:ascii="Arial" w:hAnsi="Arial"/>
          <w:b/>
          <w:color w:val="000000"/>
          <w:w w:val="105"/>
        </w:rPr>
      </w:pPr>
    </w:p>
    <w:p w14:paraId="00A0B2A1" w14:textId="77777777" w:rsidR="002E1F3A" w:rsidRDefault="002E1F3A" w:rsidP="002E1F3A">
      <w:pPr>
        <w:shd w:val="clear" w:color="auto" w:fill="FFFF00"/>
        <w:rPr>
          <w:rFonts w:ascii="Arial" w:hAnsi="Arial"/>
          <w:b/>
          <w:color w:val="000000"/>
          <w:w w:val="105"/>
        </w:rPr>
      </w:pPr>
      <w:r>
        <w:rPr>
          <w:rFonts w:ascii="Arial" w:hAnsi="Arial"/>
          <w:b/>
          <w:color w:val="000000"/>
          <w:w w:val="105"/>
        </w:rPr>
        <w:t>Recording Incidents</w:t>
      </w:r>
    </w:p>
    <w:p w14:paraId="00A0B2A2" w14:textId="77777777" w:rsidR="002E1F3A" w:rsidRDefault="002E1F3A" w:rsidP="002E1F3A">
      <w:pPr>
        <w:jc w:val="both"/>
        <w:rPr>
          <w:rFonts w:ascii="Arial" w:hAnsi="Arial"/>
          <w:color w:val="000000"/>
          <w:w w:val="105"/>
        </w:rPr>
      </w:pPr>
    </w:p>
    <w:p w14:paraId="00A0B2A3" w14:textId="77777777" w:rsidR="002E1F3A" w:rsidRPr="005F0608" w:rsidRDefault="002E1F3A" w:rsidP="002E1F3A">
      <w:pPr>
        <w:jc w:val="both"/>
        <w:rPr>
          <w:rFonts w:ascii="Arial" w:hAnsi="Arial"/>
          <w:color w:val="000000"/>
          <w:w w:val="105"/>
        </w:rPr>
      </w:pPr>
      <w:r>
        <w:rPr>
          <w:rFonts w:ascii="Arial" w:hAnsi="Arial"/>
          <w:color w:val="000000"/>
          <w:w w:val="105"/>
        </w:rPr>
        <w:t>Records will be</w:t>
      </w:r>
      <w:r w:rsidR="009F187B">
        <w:rPr>
          <w:rFonts w:ascii="Arial" w:hAnsi="Arial"/>
          <w:color w:val="000000"/>
          <w:w w:val="105"/>
        </w:rPr>
        <w:t xml:space="preserve"> kept of all incident</w:t>
      </w:r>
      <w:r w:rsidR="00ED4C34">
        <w:rPr>
          <w:rFonts w:ascii="Arial" w:hAnsi="Arial"/>
          <w:color w:val="000000"/>
          <w:w w:val="105"/>
        </w:rPr>
        <w:t>s will be logged in the physical intervention file.</w:t>
      </w:r>
    </w:p>
    <w:p w14:paraId="00A0B2A4" w14:textId="77777777" w:rsidR="002E1F3A" w:rsidRDefault="002E1F3A" w:rsidP="002E1F3A">
      <w:pPr>
        <w:rPr>
          <w:rFonts w:ascii="Arial" w:hAnsi="Arial"/>
          <w:b/>
          <w:color w:val="000000"/>
          <w:w w:val="105"/>
        </w:rPr>
      </w:pPr>
    </w:p>
    <w:p w14:paraId="00A0B2A5" w14:textId="77777777" w:rsidR="002E1F3A" w:rsidRDefault="002E1F3A" w:rsidP="002E1F3A">
      <w:pPr>
        <w:shd w:val="clear" w:color="auto" w:fill="FFFF00"/>
        <w:rPr>
          <w:rFonts w:ascii="Arial" w:hAnsi="Arial"/>
          <w:b/>
          <w:color w:val="000000"/>
          <w:w w:val="105"/>
        </w:rPr>
      </w:pPr>
      <w:r>
        <w:rPr>
          <w:rFonts w:ascii="Arial" w:hAnsi="Arial"/>
          <w:b/>
          <w:color w:val="000000"/>
          <w:w w:val="105"/>
        </w:rPr>
        <w:t>Reporting Incidents</w:t>
      </w:r>
    </w:p>
    <w:p w14:paraId="00A0B2A6" w14:textId="77777777" w:rsidR="002E1F3A" w:rsidRDefault="002E1F3A" w:rsidP="002E1F3A">
      <w:pPr>
        <w:jc w:val="both"/>
        <w:rPr>
          <w:rFonts w:ascii="Arial" w:hAnsi="Arial"/>
          <w:color w:val="000000"/>
          <w:w w:val="105"/>
        </w:rPr>
      </w:pPr>
    </w:p>
    <w:p w14:paraId="00A0B2A7" w14:textId="77777777" w:rsidR="002E1F3A" w:rsidRDefault="002E1F3A" w:rsidP="002E1F3A">
      <w:pPr>
        <w:jc w:val="both"/>
        <w:rPr>
          <w:rFonts w:ascii="Arial" w:hAnsi="Arial"/>
          <w:color w:val="000000"/>
          <w:w w:val="105"/>
        </w:rPr>
      </w:pPr>
      <w:r w:rsidRPr="00873796">
        <w:rPr>
          <w:rFonts w:ascii="Arial" w:hAnsi="Arial"/>
          <w:color w:val="000000"/>
          <w:w w:val="105"/>
        </w:rPr>
        <w:t>All incidents will be reported to the Head</w:t>
      </w:r>
      <w:r>
        <w:rPr>
          <w:rFonts w:ascii="Arial" w:hAnsi="Arial"/>
          <w:color w:val="000000"/>
          <w:w w:val="105"/>
        </w:rPr>
        <w:t xml:space="preserve"> </w:t>
      </w:r>
      <w:r w:rsidRPr="00873796">
        <w:rPr>
          <w:rFonts w:ascii="Arial" w:hAnsi="Arial"/>
          <w:color w:val="000000"/>
          <w:w w:val="105"/>
        </w:rPr>
        <w:t>teacher</w:t>
      </w:r>
      <w:r w:rsidR="00ED4C34">
        <w:rPr>
          <w:rFonts w:ascii="Arial" w:hAnsi="Arial"/>
          <w:color w:val="000000"/>
          <w:w w:val="105"/>
        </w:rPr>
        <w:t xml:space="preserve"> or Designated Safeguarding Lead</w:t>
      </w:r>
      <w:r w:rsidRPr="00873796">
        <w:rPr>
          <w:rFonts w:ascii="Arial" w:hAnsi="Arial"/>
          <w:color w:val="000000"/>
          <w:w w:val="105"/>
        </w:rPr>
        <w:t xml:space="preserve"> who will inform </w:t>
      </w:r>
      <w:r w:rsidR="009F187B">
        <w:rPr>
          <w:rFonts w:ascii="Arial" w:hAnsi="Arial"/>
          <w:color w:val="000000"/>
          <w:w w:val="105"/>
        </w:rPr>
        <w:t>parents.</w:t>
      </w:r>
    </w:p>
    <w:p w14:paraId="00A0B2A8" w14:textId="77777777" w:rsidR="009F187B" w:rsidRDefault="009F187B" w:rsidP="002E1F3A">
      <w:pPr>
        <w:jc w:val="both"/>
        <w:rPr>
          <w:rFonts w:ascii="Arial" w:hAnsi="Arial"/>
          <w:color w:val="000000"/>
          <w:w w:val="105"/>
        </w:rPr>
      </w:pPr>
    </w:p>
    <w:p w14:paraId="00A0B2A9" w14:textId="77777777" w:rsidR="002E1F3A" w:rsidRDefault="002E1F3A" w:rsidP="002E1F3A">
      <w:pPr>
        <w:shd w:val="clear" w:color="auto" w:fill="FFFF00"/>
        <w:rPr>
          <w:rFonts w:ascii="Arial" w:hAnsi="Arial"/>
          <w:b/>
          <w:color w:val="000000"/>
          <w:w w:val="105"/>
        </w:rPr>
      </w:pPr>
      <w:r>
        <w:rPr>
          <w:rFonts w:ascii="Arial" w:hAnsi="Arial"/>
          <w:b/>
          <w:color w:val="000000"/>
          <w:w w:val="105"/>
        </w:rPr>
        <w:t>Post-incident Support</w:t>
      </w:r>
    </w:p>
    <w:p w14:paraId="00A0B2AA" w14:textId="77777777" w:rsidR="002E1F3A" w:rsidRDefault="002E1F3A" w:rsidP="002E1F3A">
      <w:pPr>
        <w:rPr>
          <w:rFonts w:ascii="Arial" w:hAnsi="Arial"/>
          <w:b/>
          <w:color w:val="000000"/>
          <w:w w:val="105"/>
        </w:rPr>
      </w:pPr>
    </w:p>
    <w:p w14:paraId="00A0B2AB" w14:textId="77777777" w:rsidR="002E1F3A" w:rsidRDefault="002E1F3A" w:rsidP="002E1F3A">
      <w:pPr>
        <w:jc w:val="both"/>
        <w:rPr>
          <w:rFonts w:ascii="Arial" w:hAnsi="Arial"/>
          <w:color w:val="000000"/>
          <w:w w:val="105"/>
        </w:rPr>
      </w:pPr>
      <w:r>
        <w:rPr>
          <w:rFonts w:ascii="Arial" w:hAnsi="Arial"/>
          <w:color w:val="000000"/>
          <w:w w:val="105"/>
        </w:rPr>
        <w:t>After an incident has occurred the following procedure will take place:</w:t>
      </w:r>
    </w:p>
    <w:p w14:paraId="00A0B2AC"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First aid if necessary</w:t>
      </w:r>
    </w:p>
    <w:p w14:paraId="00A0B2AD"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Medical help if necessary</w:t>
      </w:r>
    </w:p>
    <w:p w14:paraId="00A0B2AE"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Emotional support to pupils and school personnel</w:t>
      </w:r>
    </w:p>
    <w:p w14:paraId="00A0B2AF"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Discussions with parents</w:t>
      </w:r>
    </w:p>
    <w:p w14:paraId="00A0B2B0" w14:textId="77777777" w:rsidR="002E1F3A" w:rsidRDefault="002E1F3A" w:rsidP="002E1F3A">
      <w:pPr>
        <w:pStyle w:val="ListParagraph"/>
        <w:autoSpaceDE w:val="0"/>
        <w:autoSpaceDN w:val="0"/>
        <w:adjustRightInd w:val="0"/>
        <w:rPr>
          <w:rFonts w:ascii="Arial" w:hAnsi="Arial" w:cs="Arial"/>
          <w:b/>
          <w:bCs/>
        </w:rPr>
      </w:pPr>
    </w:p>
    <w:p w14:paraId="00A0B2B1" w14:textId="77777777" w:rsidR="002E1F3A" w:rsidRDefault="002E1F3A" w:rsidP="002E1F3A">
      <w:pPr>
        <w:pStyle w:val="ListParagraph"/>
        <w:autoSpaceDE w:val="0"/>
        <w:autoSpaceDN w:val="0"/>
        <w:adjustRightInd w:val="0"/>
        <w:rPr>
          <w:rFonts w:ascii="Arial" w:hAnsi="Arial" w:cs="Arial"/>
          <w:b/>
          <w:bCs/>
        </w:rPr>
      </w:pPr>
    </w:p>
    <w:p w14:paraId="00A0B2B2" w14:textId="77777777" w:rsidR="002E1F3A" w:rsidRPr="00E32A1E" w:rsidRDefault="002E1F3A" w:rsidP="002E1F3A">
      <w:pPr>
        <w:autoSpaceDE w:val="0"/>
        <w:autoSpaceDN w:val="0"/>
        <w:adjustRightInd w:val="0"/>
        <w:rPr>
          <w:rFonts w:ascii="Arial" w:hAnsi="Arial" w:cs="Arial"/>
          <w:b/>
          <w:bCs/>
        </w:rPr>
      </w:pPr>
      <w:r w:rsidRPr="00E32A1E">
        <w:rPr>
          <w:rFonts w:ascii="Arial" w:hAnsi="Arial" w:cs="Arial"/>
          <w:b/>
          <w:bCs/>
          <w:highlight w:val="yellow"/>
        </w:rPr>
        <w:t>Monitoring</w:t>
      </w:r>
    </w:p>
    <w:p w14:paraId="00A0B2B3" w14:textId="77777777" w:rsidR="002E1F3A" w:rsidRPr="00E32A1E" w:rsidRDefault="002E1F3A" w:rsidP="002E1F3A">
      <w:pPr>
        <w:autoSpaceDE w:val="0"/>
        <w:autoSpaceDN w:val="0"/>
        <w:adjustRightInd w:val="0"/>
        <w:ind w:left="360"/>
        <w:rPr>
          <w:rFonts w:ascii="Arial" w:hAnsi="Arial" w:cs="Arial"/>
        </w:rPr>
      </w:pPr>
    </w:p>
    <w:p w14:paraId="00A0B2B4" w14:textId="485B2A36" w:rsidR="002E1F3A" w:rsidRPr="00E32A1E" w:rsidRDefault="002E1F3A" w:rsidP="002E1F3A">
      <w:pPr>
        <w:pStyle w:val="ListParagraph"/>
        <w:numPr>
          <w:ilvl w:val="0"/>
          <w:numId w:val="9"/>
        </w:numPr>
        <w:autoSpaceDE w:val="0"/>
        <w:autoSpaceDN w:val="0"/>
        <w:adjustRightInd w:val="0"/>
        <w:rPr>
          <w:rFonts w:ascii="Arial" w:hAnsi="Arial" w:cs="Arial"/>
        </w:rPr>
      </w:pPr>
      <w:r w:rsidRPr="00E32A1E">
        <w:rPr>
          <w:rFonts w:ascii="Arial" w:hAnsi="Arial" w:cs="Arial"/>
        </w:rPr>
        <w:t>We monitor the use of restrictive physical intervent</w:t>
      </w:r>
      <w:r w:rsidR="005A1112">
        <w:rPr>
          <w:rFonts w:ascii="Arial" w:hAnsi="Arial" w:cs="Arial"/>
        </w:rPr>
        <w:t xml:space="preserve">ion in our school. The </w:t>
      </w:r>
      <w:r w:rsidRPr="00E32A1E">
        <w:rPr>
          <w:rFonts w:ascii="Arial" w:hAnsi="Arial" w:cs="Arial"/>
        </w:rPr>
        <w:t xml:space="preserve"> </w:t>
      </w:r>
      <w:r w:rsidR="00D315BE">
        <w:rPr>
          <w:rFonts w:ascii="Arial" w:hAnsi="Arial" w:cs="Arial"/>
        </w:rPr>
        <w:t>H</w:t>
      </w:r>
      <w:r w:rsidRPr="00E32A1E">
        <w:rPr>
          <w:rFonts w:ascii="Arial" w:hAnsi="Arial" w:cs="Arial"/>
        </w:rPr>
        <w:t xml:space="preserve">ead teacher </w:t>
      </w:r>
      <w:r w:rsidR="00D315BE">
        <w:rPr>
          <w:rFonts w:ascii="Arial" w:hAnsi="Arial" w:cs="Arial"/>
        </w:rPr>
        <w:t xml:space="preserve">along </w:t>
      </w:r>
      <w:r w:rsidR="005A1112">
        <w:rPr>
          <w:rFonts w:ascii="Arial" w:hAnsi="Arial" w:cs="Arial"/>
        </w:rPr>
        <w:t xml:space="preserve">with the Safeguarding Lead </w:t>
      </w:r>
      <w:r w:rsidRPr="00E32A1E">
        <w:rPr>
          <w:rFonts w:ascii="Arial" w:hAnsi="Arial" w:cs="Arial"/>
        </w:rPr>
        <w:t xml:space="preserve"> are responsible for reviewing the records on a termly basis, and more often if the need arises, so that appropriate action can be taken. The information is also given to the </w:t>
      </w:r>
      <w:r w:rsidR="00D315BE">
        <w:rPr>
          <w:rFonts w:ascii="Arial" w:hAnsi="Arial" w:cs="Arial"/>
        </w:rPr>
        <w:t>H</w:t>
      </w:r>
      <w:r w:rsidRPr="00E32A1E">
        <w:rPr>
          <w:rFonts w:ascii="Arial" w:hAnsi="Arial" w:cs="Arial"/>
        </w:rPr>
        <w:t xml:space="preserve">ead teacher who will quality assure that appropriate actions and strategies have been put in place. This information will be shared with Governors. </w:t>
      </w:r>
    </w:p>
    <w:p w14:paraId="00A0B2B5" w14:textId="77777777" w:rsidR="002E1F3A" w:rsidRDefault="002E1F3A" w:rsidP="002E1F3A">
      <w:pPr>
        <w:rPr>
          <w:rFonts w:ascii="Arial" w:hAnsi="Arial"/>
          <w:b/>
          <w:color w:val="000000"/>
          <w:w w:val="105"/>
        </w:rPr>
      </w:pPr>
    </w:p>
    <w:p w14:paraId="00A0B2B6" w14:textId="77777777" w:rsidR="002E1F3A" w:rsidRDefault="002E1F3A" w:rsidP="002E1F3A">
      <w:pPr>
        <w:shd w:val="clear" w:color="auto" w:fill="FFFF00"/>
        <w:rPr>
          <w:rFonts w:ascii="Arial" w:hAnsi="Arial"/>
          <w:b/>
          <w:color w:val="000000"/>
          <w:w w:val="105"/>
        </w:rPr>
      </w:pPr>
      <w:r>
        <w:rPr>
          <w:rFonts w:ascii="Arial" w:hAnsi="Arial"/>
          <w:b/>
          <w:color w:val="000000"/>
          <w:w w:val="105"/>
        </w:rPr>
        <w:t>Complaints and Allegations</w:t>
      </w:r>
    </w:p>
    <w:p w14:paraId="00A0B2B7" w14:textId="77777777" w:rsidR="002E1F3A" w:rsidRDefault="002E1F3A" w:rsidP="002E1F3A">
      <w:pPr>
        <w:rPr>
          <w:rFonts w:ascii="Arial" w:hAnsi="Arial"/>
          <w:b/>
          <w:color w:val="000000"/>
          <w:w w:val="105"/>
        </w:rPr>
      </w:pPr>
    </w:p>
    <w:p w14:paraId="00A0B2B8" w14:textId="77777777" w:rsidR="002E1F3A" w:rsidRPr="005A1112" w:rsidRDefault="002E1F3A" w:rsidP="005A1112">
      <w:pPr>
        <w:rPr>
          <w:rFonts w:ascii="Arial" w:hAnsi="Arial"/>
          <w:b/>
          <w:color w:val="000000"/>
          <w:w w:val="105"/>
        </w:rPr>
      </w:pPr>
      <w:r>
        <w:rPr>
          <w:rFonts w:ascii="Arial" w:hAnsi="Arial"/>
          <w:color w:val="000000"/>
          <w:w w:val="105"/>
        </w:rPr>
        <w:t xml:space="preserve">All complaints will be dealt with by </w:t>
      </w:r>
      <w:r w:rsidR="005A1112">
        <w:rPr>
          <w:rFonts w:ascii="Arial" w:hAnsi="Arial"/>
          <w:color w:val="000000"/>
          <w:w w:val="105"/>
        </w:rPr>
        <w:t>the Head teacher or Safeguarding Lead.</w:t>
      </w:r>
    </w:p>
    <w:p w14:paraId="00A0B2B9" w14:textId="77777777" w:rsidR="002E1F3A" w:rsidRPr="00E82A22" w:rsidRDefault="002E1F3A" w:rsidP="002E1F3A">
      <w:pPr>
        <w:rPr>
          <w:rFonts w:ascii="Arial" w:hAnsi="Arial"/>
          <w:color w:val="000000"/>
          <w:w w:val="105"/>
        </w:rPr>
      </w:pPr>
    </w:p>
    <w:p w14:paraId="00A0B2BA" w14:textId="77777777" w:rsidR="002E1F3A" w:rsidRDefault="002E1F3A" w:rsidP="002E1F3A">
      <w:pPr>
        <w:shd w:val="clear" w:color="auto" w:fill="FFFF00"/>
        <w:rPr>
          <w:rFonts w:ascii="Arial" w:hAnsi="Arial"/>
          <w:b/>
          <w:color w:val="000000"/>
          <w:w w:val="105"/>
        </w:rPr>
      </w:pPr>
      <w:r w:rsidRPr="00605C09">
        <w:rPr>
          <w:rFonts w:ascii="Arial" w:hAnsi="Arial"/>
          <w:b/>
          <w:color w:val="000000"/>
          <w:w w:val="105"/>
        </w:rPr>
        <w:t>Monitoring the Effectiveness of the Policy</w:t>
      </w:r>
    </w:p>
    <w:p w14:paraId="00A0B2BB" w14:textId="77777777" w:rsidR="002E1F3A" w:rsidRDefault="002E1F3A" w:rsidP="002E1F3A">
      <w:pPr>
        <w:rPr>
          <w:rFonts w:ascii="Arial" w:hAnsi="Arial"/>
          <w:b/>
          <w:color w:val="000000"/>
          <w:w w:val="105"/>
        </w:rPr>
      </w:pPr>
    </w:p>
    <w:p w14:paraId="00A0B2BC" w14:textId="77777777" w:rsidR="002E1F3A" w:rsidRDefault="002E1F3A" w:rsidP="002E1F3A">
      <w:pPr>
        <w:jc w:val="both"/>
        <w:rPr>
          <w:rFonts w:ascii="Arial" w:hAnsi="Arial"/>
          <w:color w:val="000000"/>
          <w:w w:val="105"/>
        </w:rPr>
      </w:pPr>
      <w:r w:rsidRPr="00A419F0">
        <w:rPr>
          <w:rFonts w:ascii="Arial" w:hAnsi="Arial"/>
          <w:color w:val="000000"/>
          <w:w w:val="105"/>
        </w:rPr>
        <w:t>Annually</w:t>
      </w:r>
      <w:r>
        <w:rPr>
          <w:rFonts w:ascii="Arial" w:hAnsi="Arial"/>
          <w:color w:val="000000"/>
          <w:w w:val="105"/>
        </w:rPr>
        <w:t xml:space="preserve"> (</w:t>
      </w:r>
      <w:r w:rsidRPr="00A419F0">
        <w:rPr>
          <w:rFonts w:ascii="Arial" w:hAnsi="Arial"/>
          <w:color w:val="000000"/>
          <w:w w:val="105"/>
        </w:rPr>
        <w:t>or when the need arises</w:t>
      </w:r>
      <w:r>
        <w:rPr>
          <w:rFonts w:ascii="Arial" w:hAnsi="Arial"/>
          <w:color w:val="000000"/>
          <w:w w:val="105"/>
        </w:rPr>
        <w:t>)</w:t>
      </w:r>
      <w:r w:rsidRPr="00A419F0">
        <w:rPr>
          <w:rFonts w:ascii="Arial" w:hAnsi="Arial"/>
          <w:color w:val="000000"/>
          <w:w w:val="105"/>
        </w:rPr>
        <w:t xml:space="preserve"> the effectiveness of this policy will be reviewed</w:t>
      </w:r>
      <w:r>
        <w:rPr>
          <w:rFonts w:ascii="Arial" w:hAnsi="Arial"/>
          <w:color w:val="000000"/>
          <w:w w:val="105"/>
        </w:rPr>
        <w:t xml:space="preserve"> by the coordinator, the Headteacher and the nominated governor</w:t>
      </w:r>
      <w:r w:rsidRPr="00A419F0">
        <w:rPr>
          <w:rFonts w:ascii="Arial" w:hAnsi="Arial"/>
          <w:color w:val="000000"/>
          <w:w w:val="105"/>
        </w:rPr>
        <w:t xml:space="preserve"> and the necessary recommendations for improvement will be made to the </w:t>
      </w:r>
      <w:r>
        <w:rPr>
          <w:rFonts w:ascii="Arial" w:hAnsi="Arial"/>
          <w:color w:val="000000"/>
          <w:w w:val="105"/>
        </w:rPr>
        <w:t>G</w:t>
      </w:r>
      <w:r w:rsidRPr="00A419F0">
        <w:rPr>
          <w:rFonts w:ascii="Arial" w:hAnsi="Arial"/>
          <w:color w:val="000000"/>
          <w:w w:val="105"/>
        </w:rPr>
        <w:t>overnors.</w:t>
      </w:r>
    </w:p>
    <w:p w14:paraId="00A0B2BD" w14:textId="77777777" w:rsidR="00923FFE" w:rsidRDefault="00923FFE" w:rsidP="002E1F3A">
      <w:pPr>
        <w:jc w:val="both"/>
        <w:rPr>
          <w:rFonts w:ascii="Arial" w:hAnsi="Arial"/>
          <w:color w:val="000000"/>
          <w:w w:val="105"/>
        </w:rPr>
      </w:pPr>
    </w:p>
    <w:p w14:paraId="00A0B2BE" w14:textId="77777777" w:rsidR="00923FFE" w:rsidRDefault="00923FFE" w:rsidP="002E1F3A">
      <w:pPr>
        <w:jc w:val="both"/>
        <w:rPr>
          <w:rFonts w:ascii="Arial" w:hAnsi="Arial"/>
          <w:b/>
          <w:color w:val="000000"/>
          <w:w w:val="105"/>
        </w:rPr>
      </w:pPr>
      <w:r>
        <w:rPr>
          <w:rFonts w:ascii="Arial" w:hAnsi="Arial"/>
          <w:b/>
          <w:color w:val="000000"/>
          <w:w w:val="105"/>
        </w:rPr>
        <w:t>Covid 19 Pandemic-Additional Guidance</w:t>
      </w:r>
    </w:p>
    <w:p w14:paraId="00A0B2BF" w14:textId="77777777" w:rsidR="00923FFE" w:rsidRDefault="00923FFE" w:rsidP="002E1F3A">
      <w:pPr>
        <w:jc w:val="both"/>
        <w:rPr>
          <w:rFonts w:ascii="Arial" w:hAnsi="Arial"/>
          <w:b/>
          <w:color w:val="000000"/>
          <w:w w:val="105"/>
        </w:rPr>
      </w:pPr>
    </w:p>
    <w:p w14:paraId="00A0B2C0" w14:textId="77777777" w:rsidR="00923FFE" w:rsidRPr="00923FFE" w:rsidRDefault="00923FFE" w:rsidP="00923FFE">
      <w:pPr>
        <w:jc w:val="both"/>
        <w:rPr>
          <w:rFonts w:ascii="Arial" w:hAnsi="Arial"/>
          <w:color w:val="000000"/>
          <w:w w:val="105"/>
        </w:rPr>
      </w:pPr>
      <w:r w:rsidRPr="00923FFE">
        <w:rPr>
          <w:rFonts w:ascii="Arial" w:hAnsi="Arial"/>
          <w:color w:val="000000"/>
          <w:w w:val="105"/>
        </w:rPr>
        <w:t>The use of physical handling could be required even at this time as a Safeguarding response. If de-escalation and pre-emptive work has not alleviated a situation, staff may use the ‘least amount of force necessary’ in order to restore good order.</w:t>
      </w:r>
    </w:p>
    <w:p w14:paraId="00A0B2C1" w14:textId="77777777" w:rsidR="00923FFE" w:rsidRDefault="00923FFE" w:rsidP="00923FFE">
      <w:pPr>
        <w:jc w:val="both"/>
        <w:rPr>
          <w:rFonts w:ascii="Arial" w:hAnsi="Arial"/>
          <w:color w:val="000000"/>
          <w:w w:val="105"/>
        </w:rPr>
      </w:pPr>
      <w:r w:rsidRPr="00923FFE">
        <w:rPr>
          <w:rFonts w:ascii="Arial" w:hAnsi="Arial"/>
          <w:color w:val="000000"/>
          <w:w w:val="105"/>
        </w:rPr>
        <w:t>At a time when ‘social distancing’ is necessary, staff may be concerned about their own safety if undertaking physical handling situations and therefore the following procedures will be carried out</w:t>
      </w:r>
    </w:p>
    <w:p w14:paraId="00A0B2C2" w14:textId="77777777" w:rsidR="00923FFE" w:rsidRDefault="00923FFE" w:rsidP="00923FFE">
      <w:pPr>
        <w:pStyle w:val="ListParagraph"/>
        <w:jc w:val="both"/>
        <w:rPr>
          <w:rFonts w:ascii="Arial" w:hAnsi="Arial"/>
          <w:color w:val="000000"/>
          <w:w w:val="105"/>
        </w:rPr>
      </w:pPr>
    </w:p>
    <w:p w14:paraId="00A0B2C3" w14:textId="77777777" w:rsidR="00923FFE" w:rsidRDefault="009661FD" w:rsidP="00923FFE">
      <w:pPr>
        <w:pStyle w:val="ListParagraph"/>
        <w:numPr>
          <w:ilvl w:val="0"/>
          <w:numId w:val="25"/>
        </w:numPr>
        <w:jc w:val="both"/>
        <w:rPr>
          <w:rFonts w:ascii="Arial" w:hAnsi="Arial"/>
          <w:color w:val="000000"/>
          <w:w w:val="105"/>
        </w:rPr>
      </w:pPr>
      <w:r>
        <w:rPr>
          <w:rFonts w:ascii="Arial" w:hAnsi="Arial"/>
          <w:color w:val="000000"/>
          <w:w w:val="105"/>
        </w:rPr>
        <w:t>Use de-escalation to try to reduce the behaviours of the learner and to reduce the likelihood of a physical intervention.</w:t>
      </w:r>
    </w:p>
    <w:p w14:paraId="00A0B2C4"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Risk assessments for pupils who have behaviours which may cause increased likelihood for physical intervention to be carried out.</w:t>
      </w:r>
    </w:p>
    <w:p w14:paraId="00A0B2C5"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Use the de-escalation time to summon extra support if required.</w:t>
      </w:r>
    </w:p>
    <w:p w14:paraId="00A0B2C6"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 xml:space="preserve">Give verbal reminders that you </w:t>
      </w:r>
      <w:r w:rsidR="00B62E3F">
        <w:rPr>
          <w:rFonts w:ascii="Arial" w:hAnsi="Arial"/>
          <w:color w:val="000000"/>
          <w:w w:val="105"/>
        </w:rPr>
        <w:t>do not want this to lead to physical intervention.</w:t>
      </w:r>
    </w:p>
    <w:p w14:paraId="00A0B2C7"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Staff who are classed as or live with someone who is vulnerable will not be involved in the positive handling situations.</w:t>
      </w:r>
    </w:p>
    <w:p w14:paraId="00A0B2C8"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Additional protections will be put into place. Staff will be provided with masks and gloves to use in the event of positive handling being necessary.</w:t>
      </w:r>
    </w:p>
    <w:p w14:paraId="00A0B2C9"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 xml:space="preserve">At the discretion of the Headteacher, staff and pupils involved in a physical handling incident will be given the opportunity to undertake appropriate hygiene measures. If the child needs to go home or the parent requests that they go home, this could be marked as an </w:t>
      </w:r>
      <w:proofErr w:type="spellStart"/>
      <w:r>
        <w:rPr>
          <w:rFonts w:ascii="Arial" w:hAnsi="Arial"/>
          <w:color w:val="000000"/>
          <w:w w:val="105"/>
        </w:rPr>
        <w:t>authorised</w:t>
      </w:r>
      <w:proofErr w:type="spellEnd"/>
      <w:r>
        <w:rPr>
          <w:rFonts w:ascii="Arial" w:hAnsi="Arial"/>
          <w:color w:val="000000"/>
          <w:w w:val="105"/>
        </w:rPr>
        <w:t xml:space="preserve"> absence.</w:t>
      </w:r>
    </w:p>
    <w:p w14:paraId="00A0B2CA" w14:textId="77777777" w:rsidR="00B62E3F" w:rsidRPr="00923FFE" w:rsidRDefault="00B62E3F" w:rsidP="00923FFE">
      <w:pPr>
        <w:pStyle w:val="ListParagraph"/>
        <w:numPr>
          <w:ilvl w:val="0"/>
          <w:numId w:val="25"/>
        </w:numPr>
        <w:jc w:val="both"/>
        <w:rPr>
          <w:rFonts w:ascii="Arial" w:hAnsi="Arial"/>
          <w:color w:val="000000"/>
          <w:w w:val="105"/>
        </w:rPr>
      </w:pPr>
      <w:r>
        <w:rPr>
          <w:rFonts w:ascii="Arial" w:hAnsi="Arial"/>
          <w:color w:val="000000"/>
          <w:w w:val="105"/>
        </w:rPr>
        <w:t>Use the de-brief to consider the consequences of the physical handling and enforce the school’s behaviour policy. This is particularly relevant if the pupil has used Covid-19 as a threat to staff or pupils or has attempted to use body fluids (spitting, biting, scratching) to inflict an injury on staff or pupils.</w:t>
      </w:r>
    </w:p>
    <w:p w14:paraId="00A0B2CB" w14:textId="77777777" w:rsidR="002E1F3A" w:rsidRPr="00605C09" w:rsidRDefault="002E1F3A" w:rsidP="002E1F3A">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2160"/>
        <w:gridCol w:w="888"/>
        <w:gridCol w:w="3052"/>
      </w:tblGrid>
      <w:tr w:rsidR="002E1F3A" w14:paraId="00A0B2D1" w14:textId="77777777" w:rsidTr="0009622D">
        <w:tc>
          <w:tcPr>
            <w:tcW w:w="3261" w:type="dxa"/>
            <w:shd w:val="clear" w:color="auto" w:fill="CCFFCC"/>
          </w:tcPr>
          <w:p w14:paraId="00A0B2CC" w14:textId="77777777" w:rsidR="002E1F3A" w:rsidRPr="009E53CE" w:rsidRDefault="002E1F3A" w:rsidP="0009622D">
            <w:pPr>
              <w:rPr>
                <w:rFonts w:ascii="Arial" w:hAnsi="Arial" w:cs="Arial"/>
                <w:b/>
              </w:rPr>
            </w:pPr>
            <w:r w:rsidRPr="009E53CE">
              <w:rPr>
                <w:rFonts w:ascii="Arial" w:hAnsi="Arial" w:cs="Arial"/>
                <w:b/>
              </w:rPr>
              <w:t>Headteacher:</w:t>
            </w:r>
          </w:p>
        </w:tc>
        <w:tc>
          <w:tcPr>
            <w:tcW w:w="2499" w:type="dxa"/>
          </w:tcPr>
          <w:p w14:paraId="00A0B2CD" w14:textId="77777777" w:rsidR="002E1F3A" w:rsidRPr="009E53CE" w:rsidRDefault="002E1F3A" w:rsidP="0009622D">
            <w:pPr>
              <w:rPr>
                <w:rFonts w:ascii="Arial" w:hAnsi="Arial" w:cs="Arial"/>
              </w:rPr>
            </w:pPr>
          </w:p>
          <w:p w14:paraId="00A0B2CE" w14:textId="77777777" w:rsidR="002E1F3A" w:rsidRPr="009E53CE" w:rsidRDefault="002E1F3A" w:rsidP="0009622D">
            <w:pPr>
              <w:rPr>
                <w:rFonts w:ascii="Arial" w:hAnsi="Arial" w:cs="Arial"/>
              </w:rPr>
            </w:pPr>
          </w:p>
        </w:tc>
        <w:tc>
          <w:tcPr>
            <w:tcW w:w="900" w:type="dxa"/>
            <w:shd w:val="clear" w:color="auto" w:fill="CCFFCC"/>
          </w:tcPr>
          <w:p w14:paraId="00A0B2CF" w14:textId="77777777" w:rsidR="002E1F3A" w:rsidRPr="009E53CE" w:rsidRDefault="002E1F3A" w:rsidP="0009622D">
            <w:pPr>
              <w:rPr>
                <w:rFonts w:ascii="Arial" w:hAnsi="Arial" w:cs="Arial"/>
                <w:b/>
              </w:rPr>
            </w:pPr>
            <w:r w:rsidRPr="009E53CE">
              <w:rPr>
                <w:rFonts w:ascii="Arial" w:hAnsi="Arial" w:cs="Arial"/>
                <w:b/>
              </w:rPr>
              <w:t>Date:</w:t>
            </w:r>
          </w:p>
        </w:tc>
        <w:tc>
          <w:tcPr>
            <w:tcW w:w="3546" w:type="dxa"/>
          </w:tcPr>
          <w:p w14:paraId="00A0B2D0" w14:textId="77777777" w:rsidR="002E1F3A" w:rsidRPr="009B63B8" w:rsidRDefault="002E1F3A" w:rsidP="0009622D">
            <w:pPr>
              <w:rPr>
                <w:rFonts w:ascii="Arial" w:hAnsi="Arial" w:cs="Arial"/>
              </w:rPr>
            </w:pPr>
          </w:p>
        </w:tc>
      </w:tr>
      <w:tr w:rsidR="002E1F3A" w14:paraId="00A0B2D7" w14:textId="77777777" w:rsidTr="0009622D">
        <w:tc>
          <w:tcPr>
            <w:tcW w:w="3261" w:type="dxa"/>
            <w:shd w:val="clear" w:color="auto" w:fill="CCFFCC"/>
          </w:tcPr>
          <w:p w14:paraId="00A0B2D2" w14:textId="77777777" w:rsidR="002E1F3A" w:rsidRPr="009E53CE" w:rsidRDefault="002E1F3A" w:rsidP="0009622D">
            <w:pPr>
              <w:rPr>
                <w:rFonts w:ascii="Arial" w:hAnsi="Arial" w:cs="Arial"/>
                <w:b/>
              </w:rPr>
            </w:pPr>
            <w:r w:rsidRPr="009E53CE">
              <w:rPr>
                <w:rFonts w:ascii="Arial" w:hAnsi="Arial" w:cs="Arial"/>
                <w:b/>
              </w:rPr>
              <w:t>Chair of Governing Body:</w:t>
            </w:r>
          </w:p>
        </w:tc>
        <w:tc>
          <w:tcPr>
            <w:tcW w:w="2499" w:type="dxa"/>
          </w:tcPr>
          <w:p w14:paraId="00A0B2D3" w14:textId="77777777" w:rsidR="002E1F3A" w:rsidRPr="009E53CE" w:rsidRDefault="002E1F3A" w:rsidP="0009622D">
            <w:pPr>
              <w:rPr>
                <w:rFonts w:ascii="Arial" w:hAnsi="Arial" w:cs="Arial"/>
              </w:rPr>
            </w:pPr>
          </w:p>
          <w:p w14:paraId="00A0B2D4" w14:textId="77777777" w:rsidR="002E1F3A" w:rsidRPr="009E53CE" w:rsidRDefault="002E1F3A" w:rsidP="0009622D">
            <w:pPr>
              <w:rPr>
                <w:rFonts w:ascii="Arial" w:hAnsi="Arial" w:cs="Arial"/>
              </w:rPr>
            </w:pPr>
          </w:p>
        </w:tc>
        <w:tc>
          <w:tcPr>
            <w:tcW w:w="900" w:type="dxa"/>
            <w:shd w:val="clear" w:color="auto" w:fill="CCFFCC"/>
          </w:tcPr>
          <w:p w14:paraId="00A0B2D5" w14:textId="77777777" w:rsidR="002E1F3A" w:rsidRPr="009E53CE" w:rsidRDefault="002E1F3A" w:rsidP="0009622D">
            <w:pPr>
              <w:rPr>
                <w:rFonts w:ascii="Arial" w:hAnsi="Arial" w:cs="Arial"/>
                <w:b/>
              </w:rPr>
            </w:pPr>
            <w:r w:rsidRPr="009E53CE">
              <w:rPr>
                <w:rFonts w:ascii="Arial" w:hAnsi="Arial" w:cs="Arial"/>
                <w:b/>
              </w:rPr>
              <w:t>Date:</w:t>
            </w:r>
          </w:p>
        </w:tc>
        <w:tc>
          <w:tcPr>
            <w:tcW w:w="3546" w:type="dxa"/>
          </w:tcPr>
          <w:p w14:paraId="00A0B2D6" w14:textId="77777777" w:rsidR="002E1F3A" w:rsidRPr="009B63B8" w:rsidRDefault="002E1F3A" w:rsidP="0009622D">
            <w:pPr>
              <w:rPr>
                <w:rFonts w:ascii="Arial" w:hAnsi="Arial" w:cs="Arial"/>
              </w:rPr>
            </w:pPr>
          </w:p>
        </w:tc>
      </w:tr>
    </w:tbl>
    <w:p w14:paraId="00A0B2D8" w14:textId="762D291A" w:rsidR="00936F1C" w:rsidRDefault="00000000">
      <w:pPr>
        <w:rPr>
          <w:rFonts w:ascii="Arial" w:hAnsi="Arial" w:cs="Arial"/>
        </w:rPr>
      </w:pPr>
    </w:p>
    <w:p w14:paraId="3D8ECADD" w14:textId="2A0957BA" w:rsidR="00D315BE" w:rsidRDefault="00D315BE">
      <w:pPr>
        <w:rPr>
          <w:rFonts w:ascii="Arial" w:hAnsi="Arial" w:cs="Arial"/>
        </w:rPr>
      </w:pPr>
    </w:p>
    <w:p w14:paraId="53C8B37F" w14:textId="77777777" w:rsidR="00D315BE" w:rsidRPr="00056342" w:rsidRDefault="00D315BE" w:rsidP="00D315BE">
      <w:pPr>
        <w:jc w:val="center"/>
        <w:rPr>
          <w:rFonts w:ascii="Comic Sans MS" w:hAnsi="Comic Sans MS"/>
          <w:b/>
          <w:bCs/>
          <w:u w:val="single"/>
        </w:rPr>
      </w:pPr>
      <w:r w:rsidRPr="00056342">
        <w:rPr>
          <w:rFonts w:ascii="Comic Sans MS" w:hAnsi="Comic Sans MS"/>
          <w:b/>
          <w:bCs/>
          <w:u w:val="single"/>
        </w:rPr>
        <w:t>REVIEW OF POLICY</w:t>
      </w:r>
    </w:p>
    <w:p w14:paraId="559AF7BC" w14:textId="77777777" w:rsidR="00D315BE" w:rsidRPr="00056342" w:rsidRDefault="00D315BE" w:rsidP="00D315BE">
      <w:pPr>
        <w:jc w:val="both"/>
        <w:rPr>
          <w:rFonts w:ascii="Comic Sans MS" w:hAnsi="Comic Sans MS"/>
        </w:rPr>
      </w:pPr>
      <w:r w:rsidRPr="00056342">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351ED704" w14:textId="77777777" w:rsidR="00D315BE" w:rsidRPr="00056342" w:rsidRDefault="00D315BE" w:rsidP="00D315BE">
      <w:pPr>
        <w:jc w:val="both"/>
        <w:rPr>
          <w:rFonts w:ascii="Comic Sans MS" w:hAnsi="Comic Sans MS"/>
        </w:rPr>
      </w:pPr>
    </w:p>
    <w:p w14:paraId="7B2B879F" w14:textId="77777777" w:rsidR="00D315BE" w:rsidRPr="00056342" w:rsidRDefault="00D315BE" w:rsidP="00D315BE">
      <w:pPr>
        <w:jc w:val="both"/>
        <w:rPr>
          <w:rFonts w:ascii="Comic Sans MS" w:hAnsi="Comic Sans MS"/>
        </w:rPr>
      </w:pPr>
      <w:r w:rsidRPr="00056342">
        <w:rPr>
          <w:rFonts w:ascii="Comic Sans MS" w:hAnsi="Comic Sans MS"/>
        </w:rPr>
        <w:t xml:space="preserve">This policy was reviewed: </w:t>
      </w:r>
    </w:p>
    <w:p w14:paraId="4FFED06D" w14:textId="0B877C9C" w:rsidR="00D315BE" w:rsidRDefault="00D315BE" w:rsidP="00D315BE">
      <w:pPr>
        <w:jc w:val="both"/>
        <w:rPr>
          <w:rFonts w:ascii="Comic Sans MS" w:hAnsi="Comic Sans MS"/>
        </w:rPr>
      </w:pPr>
      <w:r w:rsidRPr="00056342">
        <w:rPr>
          <w:rFonts w:ascii="Comic Sans MS" w:hAnsi="Comic Sans MS"/>
        </w:rPr>
        <w:t xml:space="preserve">Signed: </w:t>
      </w:r>
      <w:r w:rsidR="00673F8D">
        <w:rPr>
          <w:rFonts w:ascii="Comic Sans MS" w:hAnsi="Comic Sans MS"/>
        </w:rPr>
        <w:t xml:space="preserve">J Holmes </w:t>
      </w:r>
    </w:p>
    <w:p w14:paraId="6F29D452" w14:textId="77777777" w:rsidR="00D315BE" w:rsidRPr="00056342" w:rsidRDefault="00D315BE" w:rsidP="00D315BE">
      <w:pPr>
        <w:jc w:val="both"/>
        <w:rPr>
          <w:rFonts w:ascii="Comic Sans MS" w:hAnsi="Comic Sans MS"/>
        </w:rPr>
      </w:pPr>
    </w:p>
    <w:p w14:paraId="7D8ED490" w14:textId="32C330EC" w:rsidR="00D315BE" w:rsidRDefault="00D315BE" w:rsidP="00D315BE">
      <w:pPr>
        <w:jc w:val="both"/>
        <w:rPr>
          <w:rFonts w:ascii="Comic Sans MS" w:hAnsi="Comic Sans MS"/>
        </w:rPr>
      </w:pPr>
      <w:r w:rsidRPr="00056342">
        <w:rPr>
          <w:rFonts w:ascii="Comic Sans MS" w:hAnsi="Comic Sans MS"/>
        </w:rPr>
        <w:t>Designation: Chair of Governors</w:t>
      </w:r>
    </w:p>
    <w:p w14:paraId="05388D34" w14:textId="77777777" w:rsidR="00D315BE" w:rsidRPr="00056342" w:rsidRDefault="00D315BE" w:rsidP="00D315BE">
      <w:pPr>
        <w:jc w:val="both"/>
        <w:rPr>
          <w:rFonts w:ascii="Comic Sans MS" w:hAnsi="Comic Sans MS"/>
        </w:rPr>
      </w:pPr>
    </w:p>
    <w:p w14:paraId="6B7D98E3" w14:textId="77777777" w:rsidR="00D315BE" w:rsidRPr="00056342" w:rsidRDefault="00D315BE" w:rsidP="00D315BE">
      <w:pPr>
        <w:jc w:val="both"/>
        <w:rPr>
          <w:rFonts w:ascii="Comic Sans MS" w:hAnsi="Comic Sans MS"/>
        </w:rPr>
      </w:pPr>
      <w:r w:rsidRPr="00056342">
        <w:rPr>
          <w:rFonts w:ascii="Comic Sans MS" w:hAnsi="Comic Sans MS"/>
        </w:rPr>
        <w:t xml:space="preserve">Date: </w:t>
      </w:r>
      <w:r>
        <w:rPr>
          <w:rFonts w:ascii="Comic Sans MS" w:hAnsi="Comic Sans MS"/>
        </w:rPr>
        <w:t>22</w:t>
      </w:r>
      <w:r w:rsidRPr="002F5711">
        <w:rPr>
          <w:rFonts w:ascii="Comic Sans MS" w:hAnsi="Comic Sans MS"/>
          <w:vertAlign w:val="superscript"/>
        </w:rPr>
        <w:t>nd</w:t>
      </w:r>
      <w:r>
        <w:rPr>
          <w:rFonts w:ascii="Comic Sans MS" w:hAnsi="Comic Sans MS"/>
        </w:rPr>
        <w:t xml:space="preserve"> September 2022</w:t>
      </w:r>
    </w:p>
    <w:p w14:paraId="4377536F" w14:textId="77777777" w:rsidR="00D315BE" w:rsidRPr="000C5366" w:rsidRDefault="00D315BE">
      <w:pPr>
        <w:rPr>
          <w:rFonts w:ascii="Arial" w:hAnsi="Arial" w:cs="Arial"/>
        </w:rPr>
      </w:pPr>
    </w:p>
    <w:sectPr w:rsidR="00D315BE" w:rsidRPr="000C5366"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0B"/>
    <w:multiLevelType w:val="hybridMultilevel"/>
    <w:tmpl w:val="A3E63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7BA"/>
    <w:multiLevelType w:val="hybridMultilevel"/>
    <w:tmpl w:val="C1601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7C97"/>
    <w:multiLevelType w:val="hybridMultilevel"/>
    <w:tmpl w:val="0980B7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5" w15:restartNumberingAfterBreak="0">
    <w:nsid w:val="12E478EC"/>
    <w:multiLevelType w:val="hybridMultilevel"/>
    <w:tmpl w:val="66D4553A"/>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41775C3"/>
    <w:multiLevelType w:val="hybridMultilevel"/>
    <w:tmpl w:val="993E443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584101F"/>
    <w:multiLevelType w:val="hybridMultilevel"/>
    <w:tmpl w:val="5FAA6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41520"/>
    <w:multiLevelType w:val="hybridMultilevel"/>
    <w:tmpl w:val="30C2FE8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84E94"/>
    <w:multiLevelType w:val="hybridMultilevel"/>
    <w:tmpl w:val="AEC68E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2" w15:restartNumberingAfterBreak="0">
    <w:nsid w:val="323C5DFD"/>
    <w:multiLevelType w:val="hybridMultilevel"/>
    <w:tmpl w:val="EC3A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464E"/>
    <w:multiLevelType w:val="hybridMultilevel"/>
    <w:tmpl w:val="D1D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964E2"/>
    <w:multiLevelType w:val="hybridMultilevel"/>
    <w:tmpl w:val="0BDA2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09C8"/>
    <w:multiLevelType w:val="hybridMultilevel"/>
    <w:tmpl w:val="02AAA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43D6"/>
    <w:multiLevelType w:val="hybridMultilevel"/>
    <w:tmpl w:val="DFAAF6A0"/>
    <w:lvl w:ilvl="0" w:tplc="077A34D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42AFE"/>
    <w:multiLevelType w:val="hybridMultilevel"/>
    <w:tmpl w:val="FED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34CC1"/>
    <w:multiLevelType w:val="hybridMultilevel"/>
    <w:tmpl w:val="87E859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8098B"/>
    <w:multiLevelType w:val="hybridMultilevel"/>
    <w:tmpl w:val="A0AE9DEC"/>
    <w:lvl w:ilvl="0" w:tplc="57B40960">
      <w:start w:val="1"/>
      <w:numFmt w:val="bullet"/>
      <w:lvlText w:val=""/>
      <w:lvlJc w:val="left"/>
      <w:pPr>
        <w:tabs>
          <w:tab w:val="num" w:pos="360"/>
        </w:tabs>
        <w:ind w:left="340" w:hanging="340"/>
      </w:pPr>
      <w:rPr>
        <w:rFonts w:ascii="Symbol" w:hAnsi="Symbol" w:hint="default"/>
        <w:color w:val="auto"/>
        <w:sz w:val="32"/>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15:restartNumberingAfterBreak="0">
    <w:nsid w:val="7CEA7558"/>
    <w:multiLevelType w:val="hybridMultilevel"/>
    <w:tmpl w:val="E1A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D17B6"/>
    <w:multiLevelType w:val="hybridMultilevel"/>
    <w:tmpl w:val="A9106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33932594">
    <w:abstractNumId w:val="17"/>
  </w:num>
  <w:num w:numId="2" w16cid:durableId="1222331287">
    <w:abstractNumId w:val="14"/>
  </w:num>
  <w:num w:numId="3" w16cid:durableId="663970189">
    <w:abstractNumId w:val="1"/>
  </w:num>
  <w:num w:numId="4" w16cid:durableId="465465625">
    <w:abstractNumId w:val="7"/>
  </w:num>
  <w:num w:numId="5" w16cid:durableId="923612197">
    <w:abstractNumId w:val="8"/>
  </w:num>
  <w:num w:numId="6" w16cid:durableId="1392852012">
    <w:abstractNumId w:val="12"/>
  </w:num>
  <w:num w:numId="7" w16cid:durableId="1649944590">
    <w:abstractNumId w:val="19"/>
  </w:num>
  <w:num w:numId="8" w16cid:durableId="1385643346">
    <w:abstractNumId w:val="6"/>
  </w:num>
  <w:num w:numId="9" w16cid:durableId="1492478702">
    <w:abstractNumId w:val="16"/>
  </w:num>
  <w:num w:numId="10" w16cid:durableId="165751450">
    <w:abstractNumId w:val="5"/>
  </w:num>
  <w:num w:numId="11" w16cid:durableId="104271644">
    <w:abstractNumId w:val="21"/>
  </w:num>
  <w:num w:numId="12" w16cid:durableId="1709908655">
    <w:abstractNumId w:val="15"/>
  </w:num>
  <w:num w:numId="13" w16cid:durableId="1215578390">
    <w:abstractNumId w:val="2"/>
  </w:num>
  <w:num w:numId="14" w16cid:durableId="662584648">
    <w:abstractNumId w:val="0"/>
  </w:num>
  <w:num w:numId="15" w16cid:durableId="696855372">
    <w:abstractNumId w:val="10"/>
  </w:num>
  <w:num w:numId="16" w16cid:durableId="1184369335">
    <w:abstractNumId w:val="9"/>
  </w:num>
  <w:num w:numId="17" w16cid:durableId="1898472116">
    <w:abstractNumId w:val="3"/>
  </w:num>
  <w:num w:numId="18" w16cid:durableId="402027350">
    <w:abstractNumId w:val="20"/>
  </w:num>
  <w:num w:numId="19" w16cid:durableId="566839013">
    <w:abstractNumId w:val="4"/>
  </w:num>
  <w:num w:numId="20" w16cid:durableId="743916765">
    <w:abstractNumId w:val="11"/>
  </w:num>
  <w:num w:numId="21" w16cid:durableId="1321618819">
    <w:abstractNumId w:val="22"/>
  </w:num>
  <w:num w:numId="22" w16cid:durableId="443500434">
    <w:abstractNumId w:val="13"/>
  </w:num>
  <w:num w:numId="23" w16cid:durableId="1031757553">
    <w:abstractNumId w:val="18"/>
  </w:num>
  <w:num w:numId="24" w16cid:durableId="1886941988">
    <w:abstractNumId w:val="24"/>
  </w:num>
  <w:num w:numId="25" w16cid:durableId="13342640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1F3A"/>
    <w:rsid w:val="000C5366"/>
    <w:rsid w:val="002B0A6E"/>
    <w:rsid w:val="002E1F3A"/>
    <w:rsid w:val="0032468B"/>
    <w:rsid w:val="00433FE6"/>
    <w:rsid w:val="00445FF9"/>
    <w:rsid w:val="005304E3"/>
    <w:rsid w:val="005804A4"/>
    <w:rsid w:val="00586E94"/>
    <w:rsid w:val="005A1112"/>
    <w:rsid w:val="005B4D62"/>
    <w:rsid w:val="005D79D5"/>
    <w:rsid w:val="005F5F6D"/>
    <w:rsid w:val="00610A7F"/>
    <w:rsid w:val="00624136"/>
    <w:rsid w:val="00673F8D"/>
    <w:rsid w:val="0073475B"/>
    <w:rsid w:val="00765D7F"/>
    <w:rsid w:val="007E52DE"/>
    <w:rsid w:val="00820D6C"/>
    <w:rsid w:val="0083727D"/>
    <w:rsid w:val="00892FD9"/>
    <w:rsid w:val="00923FFE"/>
    <w:rsid w:val="009661FD"/>
    <w:rsid w:val="009F187B"/>
    <w:rsid w:val="00B37F01"/>
    <w:rsid w:val="00B62E3F"/>
    <w:rsid w:val="00B9190C"/>
    <w:rsid w:val="00C732EE"/>
    <w:rsid w:val="00C8019C"/>
    <w:rsid w:val="00D212A2"/>
    <w:rsid w:val="00D315BE"/>
    <w:rsid w:val="00ED1506"/>
    <w:rsid w:val="00ED4C34"/>
    <w:rsid w:val="00F3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B1F1"/>
  <w15:docId w15:val="{EA35CECE-5998-417D-BAC7-8EFC815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F3A"/>
    <w:pPr>
      <w:spacing w:before="100" w:beforeAutospacing="1" w:after="100" w:afterAutospacing="1"/>
    </w:pPr>
  </w:style>
  <w:style w:type="paragraph" w:styleId="ListParagraph">
    <w:name w:val="List Paragraph"/>
    <w:basedOn w:val="Normal"/>
    <w:uiPriority w:val="34"/>
    <w:qFormat/>
    <w:rsid w:val="002E1F3A"/>
    <w:pPr>
      <w:ind w:left="720"/>
    </w:pPr>
  </w:style>
  <w:style w:type="paragraph" w:styleId="NoSpacing">
    <w:name w:val="No Spacing"/>
    <w:uiPriority w:val="1"/>
    <w:qFormat/>
    <w:rsid w:val="00C732EE"/>
    <w:pPr>
      <w:spacing w:after="0" w:line="240" w:lineRule="auto"/>
    </w:pPr>
    <w:rPr>
      <w:rFonts w:ascii="Letter-join 1" w:eastAsia="Calibri" w:hAnsi="Letter-join 1"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Lee</dc:creator>
  <cp:lastModifiedBy>Carroll, Sarah Jane</cp:lastModifiedBy>
  <cp:revision>4</cp:revision>
  <cp:lastPrinted>2016-09-22T14:21:00Z</cp:lastPrinted>
  <dcterms:created xsi:type="dcterms:W3CDTF">2022-09-05T09:44:00Z</dcterms:created>
  <dcterms:modified xsi:type="dcterms:W3CDTF">2022-09-25T19:27:00Z</dcterms:modified>
</cp:coreProperties>
</file>