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98" w:rsidRPr="005451FD" w:rsidRDefault="00B47698" w:rsidP="00B47698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5451FD">
        <w:rPr>
          <w:rFonts w:ascii="Comic Sans MS" w:hAnsi="Comic Sans MS"/>
          <w:sz w:val="20"/>
          <w:szCs w:val="20"/>
        </w:rPr>
        <w:t>Hi 1S</w:t>
      </w:r>
    </w:p>
    <w:p w:rsidR="00B47698" w:rsidRPr="005451FD" w:rsidRDefault="00B47698" w:rsidP="00B47698">
      <w:p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You have all worked so har</w:t>
      </w:r>
      <w:r w:rsidR="005451FD" w:rsidRPr="005451FD">
        <w:rPr>
          <w:rFonts w:ascii="Comic Sans MS" w:hAnsi="Comic Sans MS"/>
          <w:sz w:val="20"/>
          <w:szCs w:val="20"/>
        </w:rPr>
        <w:t>d whilst school has been closed, so</w:t>
      </w:r>
      <w:r w:rsidRPr="005451FD">
        <w:rPr>
          <w:rFonts w:ascii="Comic Sans MS" w:hAnsi="Comic Sans MS"/>
          <w:sz w:val="20"/>
          <w:szCs w:val="20"/>
        </w:rPr>
        <w:t xml:space="preserve"> I thought it would be nice if over the summer holidays we could all have some fun! </w:t>
      </w:r>
      <w:r w:rsidR="005451FD" w:rsidRPr="005451FD">
        <w:rPr>
          <w:rFonts w:ascii="Comic Sans MS" w:hAnsi="Comic Sans MS"/>
          <w:sz w:val="20"/>
          <w:szCs w:val="20"/>
        </w:rPr>
        <w:t>Why don’t you try some of the activities listed below? Maybe you could meet up with family or friends and try to do some together!</w:t>
      </w:r>
    </w:p>
    <w:p w:rsidR="005451FD" w:rsidRPr="005451FD" w:rsidRDefault="005451FD" w:rsidP="00B47698">
      <w:p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I can’t wait to see you all in September, but in the meantime...............HAVE FUN!</w:t>
      </w:r>
    </w:p>
    <w:p w:rsidR="005451FD" w:rsidRPr="005451FD" w:rsidRDefault="005451FD" w:rsidP="00B47698">
      <w:p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Lots of Love</w:t>
      </w:r>
    </w:p>
    <w:p w:rsidR="005451FD" w:rsidRPr="005451FD" w:rsidRDefault="005451FD" w:rsidP="00B47698">
      <w:p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From Mrs Farrell x</w:t>
      </w:r>
    </w:p>
    <w:p w:rsidR="005451FD" w:rsidRPr="00B47698" w:rsidRDefault="005451FD" w:rsidP="00B4769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1304925" cy="1108532"/>
            <wp:effectExtent l="19050" t="0" r="9525" b="0"/>
            <wp:docPr id="1" name="Picture 1" descr="C:\Users\MolyneuxJ\AppData\Local\Microsoft\Windows\Temporary Internet Files\Content.IE5\W2309BDA\Axvt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yneuxJ\AppData\Local\Microsoft\Windows\Temporary Internet Files\Content.IE5\W2309BDA\AxvtC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0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FD">
        <w:rPr>
          <w:rFonts w:ascii="Comic Sans MS" w:hAnsi="Comic Sans MS"/>
          <w:noProof/>
          <w:lang w:eastAsia="en-GB"/>
        </w:rPr>
        <w:drawing>
          <wp:inline distT="0" distB="0" distL="0" distR="0">
            <wp:extent cx="1304925" cy="1108532"/>
            <wp:effectExtent l="19050" t="0" r="9525" b="0"/>
            <wp:docPr id="3" name="Picture 1" descr="C:\Users\MolyneuxJ\AppData\Local\Microsoft\Windows\Temporary Internet Files\Content.IE5\W2309BDA\Axvt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yneuxJ\AppData\Local\Microsoft\Windows\Temporary Internet Files\Content.IE5\W2309BDA\AxvtC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0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FD">
        <w:rPr>
          <w:rFonts w:ascii="Comic Sans MS" w:hAnsi="Comic Sans MS"/>
          <w:noProof/>
          <w:lang w:eastAsia="en-GB"/>
        </w:rPr>
        <w:drawing>
          <wp:inline distT="0" distB="0" distL="0" distR="0">
            <wp:extent cx="1304925" cy="1108532"/>
            <wp:effectExtent l="19050" t="0" r="9525" b="0"/>
            <wp:docPr id="4" name="Picture 1" descr="C:\Users\MolyneuxJ\AppData\Local\Microsoft\Windows\Temporary Internet Files\Content.IE5\W2309BDA\Axvt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yneuxJ\AppData\Local\Microsoft\Windows\Temporary Internet Files\Content.IE5\W2309BDA\AxvtC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0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FD">
        <w:rPr>
          <w:rFonts w:ascii="Comic Sans MS" w:hAnsi="Comic Sans MS"/>
          <w:noProof/>
          <w:lang w:eastAsia="en-GB"/>
        </w:rPr>
        <w:drawing>
          <wp:inline distT="0" distB="0" distL="0" distR="0">
            <wp:extent cx="1304925" cy="1108532"/>
            <wp:effectExtent l="19050" t="0" r="9525" b="0"/>
            <wp:docPr id="5" name="Picture 1" descr="C:\Users\MolyneuxJ\AppData\Local\Microsoft\Windows\Temporary Internet Files\Content.IE5\W2309BDA\Axvt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yneuxJ\AppData\Local\Microsoft\Windows\Temporary Internet Files\Content.IE5\W2309BDA\AxvtC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0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960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Climb trees.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Collect bugs.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Build a den.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Blow bubbles.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Have a water fight.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Create an indoor and outdoor obstacle course.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Learn to ride a bike.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Eat ice cream.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Find painted rocks.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Make your own painted rocks and hide them in your local park.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Go to the library – take part in the summer reading challenge.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Go to a museum.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Play hide and seek.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Re-read your favourite book.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Have a sleepover.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Have a picnic – indoors if it’s raining.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Spot planes in the sky.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Chalk a hopscotch game on the floor.</w:t>
      </w:r>
    </w:p>
    <w:p w:rsidR="00D61944" w:rsidRPr="005451FD" w:rsidRDefault="00D61944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Sing your favourite songs really loud.</w:t>
      </w:r>
    </w:p>
    <w:p w:rsidR="00D61944" w:rsidRDefault="00B47698" w:rsidP="00D6194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51FD">
        <w:rPr>
          <w:rFonts w:ascii="Comic Sans MS" w:hAnsi="Comic Sans MS"/>
          <w:sz w:val="20"/>
          <w:szCs w:val="20"/>
        </w:rPr>
        <w:t>Make your own lolly-ices</w:t>
      </w:r>
    </w:p>
    <w:p w:rsidR="005451FD" w:rsidRPr="005451FD" w:rsidRDefault="005451FD" w:rsidP="005451FD">
      <w:pPr>
        <w:rPr>
          <w:rFonts w:ascii="Comic Sans MS" w:hAnsi="Comic Sans MS"/>
          <w:sz w:val="20"/>
          <w:szCs w:val="20"/>
        </w:rPr>
      </w:pPr>
    </w:p>
    <w:p w:rsidR="005451FD" w:rsidRPr="005451FD" w:rsidRDefault="005451FD" w:rsidP="005451FD">
      <w:pPr>
        <w:ind w:left="360"/>
        <w:rPr>
          <w:rFonts w:ascii="Comic Sans MS" w:hAnsi="Comic Sans MS"/>
        </w:rPr>
      </w:pPr>
      <w:r w:rsidRPr="005451FD">
        <w:rPr>
          <w:rFonts w:ascii="Comic Sans MS" w:hAnsi="Comic Sans MS"/>
          <w:noProof/>
          <w:lang w:eastAsia="en-GB"/>
        </w:rPr>
        <w:drawing>
          <wp:inline distT="0" distB="0" distL="0" distR="0">
            <wp:extent cx="1304925" cy="1108532"/>
            <wp:effectExtent l="19050" t="0" r="9525" b="0"/>
            <wp:docPr id="7" name="Picture 1" descr="C:\Users\MolyneuxJ\AppData\Local\Microsoft\Windows\Temporary Internet Files\Content.IE5\W2309BDA\Axvt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yneuxJ\AppData\Local\Microsoft\Windows\Temporary Internet Files\Content.IE5\W2309BDA\AxvtC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0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FD">
        <w:rPr>
          <w:rFonts w:ascii="Comic Sans MS" w:hAnsi="Comic Sans MS"/>
          <w:noProof/>
          <w:lang w:eastAsia="en-GB"/>
        </w:rPr>
        <w:drawing>
          <wp:inline distT="0" distB="0" distL="0" distR="0">
            <wp:extent cx="1304925" cy="1108532"/>
            <wp:effectExtent l="19050" t="0" r="9525" b="0"/>
            <wp:docPr id="8" name="Picture 1" descr="C:\Users\MolyneuxJ\AppData\Local\Microsoft\Windows\Temporary Internet Files\Content.IE5\W2309BDA\Axvt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yneuxJ\AppData\Local\Microsoft\Windows\Temporary Internet Files\Content.IE5\W2309BDA\AxvtC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0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FD">
        <w:rPr>
          <w:rFonts w:ascii="Comic Sans MS" w:hAnsi="Comic Sans MS"/>
          <w:noProof/>
          <w:lang w:eastAsia="en-GB"/>
        </w:rPr>
        <w:drawing>
          <wp:inline distT="0" distB="0" distL="0" distR="0">
            <wp:extent cx="1304925" cy="1108532"/>
            <wp:effectExtent l="19050" t="0" r="9525" b="0"/>
            <wp:docPr id="9" name="Picture 1" descr="C:\Users\MolyneuxJ\AppData\Local\Microsoft\Windows\Temporary Internet Files\Content.IE5\W2309BDA\Axvt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yneuxJ\AppData\Local\Microsoft\Windows\Temporary Internet Files\Content.IE5\W2309BDA\AxvtC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0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FD">
        <w:rPr>
          <w:rFonts w:ascii="Comic Sans MS" w:hAnsi="Comic Sans MS"/>
          <w:noProof/>
          <w:lang w:eastAsia="en-GB"/>
        </w:rPr>
        <w:drawing>
          <wp:inline distT="0" distB="0" distL="0" distR="0">
            <wp:extent cx="1304925" cy="1108532"/>
            <wp:effectExtent l="19050" t="0" r="9525" b="0"/>
            <wp:docPr id="10" name="Picture 1" descr="C:\Users\MolyneuxJ\AppData\Local\Microsoft\Windows\Temporary Internet Files\Content.IE5\W2309BDA\Axvt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yneuxJ\AppData\Local\Microsoft\Windows\Temporary Internet Files\Content.IE5\W2309BDA\AxvtC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0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1FD" w:rsidRPr="005451FD" w:rsidSect="00F91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06D73"/>
    <w:multiLevelType w:val="hybridMultilevel"/>
    <w:tmpl w:val="4176B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4"/>
    <w:rsid w:val="001638E4"/>
    <w:rsid w:val="003719ED"/>
    <w:rsid w:val="005451FD"/>
    <w:rsid w:val="00805C42"/>
    <w:rsid w:val="009C0E3F"/>
    <w:rsid w:val="00B47698"/>
    <w:rsid w:val="00B54835"/>
    <w:rsid w:val="00D61944"/>
    <w:rsid w:val="00F57684"/>
    <w:rsid w:val="00F9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E224E8-D785-4202-B484-26E34B09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9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1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MolyneuxJ</dc:creator>
  <cp:lastModifiedBy>Authorised User</cp:lastModifiedBy>
  <cp:revision>2</cp:revision>
  <dcterms:created xsi:type="dcterms:W3CDTF">2020-07-10T17:33:00Z</dcterms:created>
  <dcterms:modified xsi:type="dcterms:W3CDTF">2020-07-10T17:33:00Z</dcterms:modified>
</cp:coreProperties>
</file>