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309" w:rsidRDefault="00124309" w:rsidP="00124309">
      <w:pPr>
        <w:jc w:val="center"/>
        <w:rPr>
          <w:b/>
          <w:bCs/>
          <w:sz w:val="32"/>
          <w:lang w:val="en-GB"/>
        </w:rPr>
      </w:pPr>
      <w:r>
        <w:rPr>
          <w:noProof/>
          <w:lang w:val="en-GB" w:eastAsia="en-GB"/>
        </w:rPr>
        <w:drawing>
          <wp:inline distT="0" distB="0" distL="0" distR="0" wp14:anchorId="058DED03" wp14:editId="30CA488F">
            <wp:extent cx="2538730" cy="848995"/>
            <wp:effectExtent l="0" t="0" r="0" b="825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8730" cy="848995"/>
                    </a:xfrm>
                    <a:prstGeom prst="rect">
                      <a:avLst/>
                    </a:prstGeom>
                    <a:noFill/>
                    <a:ln>
                      <a:noFill/>
                    </a:ln>
                  </pic:spPr>
                </pic:pic>
              </a:graphicData>
            </a:graphic>
          </wp:inline>
        </w:drawing>
      </w:r>
    </w:p>
    <w:p w:rsidR="00056D99" w:rsidRDefault="00124309" w:rsidP="00124309">
      <w:pPr>
        <w:rPr>
          <w:b/>
          <w:bCs/>
          <w:sz w:val="32"/>
          <w:lang w:val="en-GB"/>
        </w:rPr>
      </w:pPr>
      <w:bookmarkStart w:id="0" w:name="_Hlk51848652"/>
      <w:bookmarkEnd w:id="0"/>
      <w:r w:rsidRPr="00F65C48">
        <w:rPr>
          <w:rFonts w:ascii="Times New Roman" w:eastAsia="Calibri" w:hAnsi="Times New Roman" w:cs="Times New Roman"/>
          <w:noProof/>
          <w:lang w:val="en-GB" w:eastAsia="en-GB"/>
        </w:rPr>
        <mc:AlternateContent>
          <mc:Choice Requires="wps">
            <w:drawing>
              <wp:anchor distT="45720" distB="45720" distL="114300" distR="114300" simplePos="0" relativeHeight="251659264" behindDoc="1" locked="0" layoutInCell="1" allowOverlap="1" wp14:anchorId="5B4E5FD4" wp14:editId="68BF2599">
                <wp:simplePos x="0" y="0"/>
                <wp:positionH relativeFrom="column">
                  <wp:posOffset>-523875</wp:posOffset>
                </wp:positionH>
                <wp:positionV relativeFrom="paragraph">
                  <wp:posOffset>367665</wp:posOffset>
                </wp:positionV>
                <wp:extent cx="6777355" cy="2747645"/>
                <wp:effectExtent l="19050" t="19050" r="23495" b="14605"/>
                <wp:wrapTight wrapText="bothSides">
                  <wp:wrapPolygon edited="0">
                    <wp:start x="-61" y="-150"/>
                    <wp:lineTo x="-61" y="21565"/>
                    <wp:lineTo x="21614" y="21565"/>
                    <wp:lineTo x="21614" y="-150"/>
                    <wp:lineTo x="-61" y="-15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7355" cy="2747645"/>
                        </a:xfrm>
                        <a:prstGeom prst="rect">
                          <a:avLst/>
                        </a:prstGeom>
                        <a:solidFill>
                          <a:srgbClr val="4472C4">
                            <a:lumMod val="20000"/>
                            <a:lumOff val="80000"/>
                          </a:srgbClr>
                        </a:solidFill>
                        <a:ln w="38100">
                          <a:solidFill>
                            <a:srgbClr val="0070C0"/>
                          </a:solidFill>
                          <a:miter lim="800000"/>
                          <a:headEnd/>
                          <a:tailEnd/>
                        </a:ln>
                      </wps:spPr>
                      <wps:txbx>
                        <w:txbxContent>
                          <w:p w:rsidR="00124309" w:rsidRDefault="00124309" w:rsidP="00124309">
                            <w:pPr>
                              <w:widowControl w:val="0"/>
                              <w:autoSpaceDE w:val="0"/>
                              <w:autoSpaceDN w:val="0"/>
                              <w:adjustRightInd w:val="0"/>
                              <w:spacing w:before="25"/>
                              <w:ind w:left="60" w:right="-20"/>
                              <w:rPr>
                                <w:rFonts w:cs="Calibri"/>
                                <w:bCs/>
                                <w:sz w:val="22"/>
                                <w:szCs w:val="22"/>
                                <w:u w:val="single"/>
                                <w:lang w:val="en-GB"/>
                              </w:rPr>
                            </w:pPr>
                            <w:r>
                              <w:rPr>
                                <w:rFonts w:cs="Calibri"/>
                                <w:b/>
                                <w:color w:val="2E74B5" w:themeColor="accent1" w:themeShade="BF"/>
                                <w:sz w:val="22"/>
                                <w:szCs w:val="22"/>
                                <w:u w:val="single"/>
                                <w:lang w:val="en-GB"/>
                              </w:rPr>
                              <w:t>*Note to parents</w:t>
                            </w:r>
                            <w:r>
                              <w:rPr>
                                <w:rFonts w:cs="Calibri"/>
                                <w:bCs/>
                                <w:sz w:val="22"/>
                                <w:szCs w:val="22"/>
                                <w:u w:val="single"/>
                                <w:lang w:val="en-GB"/>
                              </w:rPr>
                              <w:t xml:space="preserve">. </w:t>
                            </w:r>
                          </w:p>
                          <w:p w:rsidR="00124309" w:rsidRDefault="00124309" w:rsidP="00124309">
                            <w:pPr>
                              <w:widowControl w:val="0"/>
                              <w:autoSpaceDE w:val="0"/>
                              <w:autoSpaceDN w:val="0"/>
                              <w:adjustRightInd w:val="0"/>
                              <w:spacing w:before="25"/>
                              <w:ind w:left="60" w:right="-20"/>
                              <w:rPr>
                                <w:rFonts w:cs="Calibri"/>
                                <w:b/>
                                <w:i/>
                                <w:iCs/>
                                <w:sz w:val="22"/>
                                <w:szCs w:val="22"/>
                                <w:lang w:val="en-GB"/>
                              </w:rPr>
                            </w:pPr>
                            <w:r>
                              <w:rPr>
                                <w:rFonts w:cs="Calibri"/>
                                <w:bCs/>
                                <w:sz w:val="22"/>
                                <w:szCs w:val="22"/>
                                <w:lang w:val="en-GB"/>
                              </w:rPr>
                              <w:t xml:space="preserve">This work comes from the </w:t>
                            </w:r>
                            <w:r w:rsidRPr="00F65C48">
                              <w:rPr>
                                <w:rFonts w:cs="Calibri"/>
                                <w:bCs/>
                                <w:i/>
                                <w:iCs/>
                                <w:sz w:val="22"/>
                                <w:szCs w:val="22"/>
                                <w:lang w:val="en-GB"/>
                              </w:rPr>
                              <w:t>Come and See</w:t>
                            </w:r>
                            <w:r>
                              <w:rPr>
                                <w:rFonts w:cs="Calibri"/>
                                <w:bCs/>
                                <w:sz w:val="22"/>
                                <w:szCs w:val="22"/>
                                <w:lang w:val="en-GB"/>
                              </w:rPr>
                              <w:t xml:space="preserve"> Religious Education programme which is taught in all Catholic schools in the Archdiocese of Liverpool. We have given a general guide to the learning opportunities that your child may have come across in school and have only suggested and selected a small amount of the programme. The activities aim to keep Religious Education practical and fun. They are in Year groups however, there is no harm in completing other lower year group work as well as this will help your child to remember and strengthen their learning</w:t>
                            </w:r>
                            <w:r>
                              <w:rPr>
                                <w:rFonts w:cs="Calibri"/>
                                <w:b/>
                                <w:i/>
                                <w:iCs/>
                                <w:sz w:val="22"/>
                                <w:szCs w:val="22"/>
                                <w:lang w:val="en-GB"/>
                              </w:rPr>
                              <w:t xml:space="preserve">. </w:t>
                            </w:r>
                          </w:p>
                          <w:p w:rsidR="00124309" w:rsidRDefault="00124309" w:rsidP="00124309">
                            <w:pPr>
                              <w:widowControl w:val="0"/>
                              <w:autoSpaceDE w:val="0"/>
                              <w:autoSpaceDN w:val="0"/>
                              <w:adjustRightInd w:val="0"/>
                              <w:spacing w:before="25"/>
                              <w:ind w:left="60" w:right="-20"/>
                              <w:rPr>
                                <w:rFonts w:cs="Calibri"/>
                                <w:bCs/>
                                <w:sz w:val="22"/>
                                <w:szCs w:val="22"/>
                                <w:lang w:val="en-GB"/>
                              </w:rPr>
                            </w:pPr>
                            <w:r>
                              <w:rPr>
                                <w:rFonts w:cs="Calibri"/>
                                <w:bCs/>
                                <w:sz w:val="22"/>
                                <w:szCs w:val="22"/>
                                <w:lang w:val="en-GB"/>
                              </w:rPr>
                              <w:t xml:space="preserve">The first part of learning is called – </w:t>
                            </w:r>
                            <w:r>
                              <w:rPr>
                                <w:rFonts w:cs="Calibri"/>
                                <w:b/>
                                <w:color w:val="2E74B5" w:themeColor="accent1" w:themeShade="BF"/>
                                <w:sz w:val="22"/>
                                <w:szCs w:val="22"/>
                                <w:lang w:val="en-GB"/>
                              </w:rPr>
                              <w:t>EXPLORE</w:t>
                            </w:r>
                            <w:r>
                              <w:rPr>
                                <w:rFonts w:cs="Calibri"/>
                                <w:bCs/>
                                <w:sz w:val="22"/>
                                <w:szCs w:val="22"/>
                                <w:lang w:val="en-GB"/>
                              </w:rPr>
                              <w:t xml:space="preserve">. This shares your child’s everyday experiences and helps them to see how the Catholic faith is lived in their everyday lives as the theme progresses. The second part, called – </w:t>
                            </w:r>
                            <w:r>
                              <w:rPr>
                                <w:rFonts w:cs="Calibri"/>
                                <w:b/>
                                <w:color w:val="2E74B5" w:themeColor="accent1" w:themeShade="BF"/>
                                <w:sz w:val="22"/>
                                <w:szCs w:val="22"/>
                                <w:lang w:val="en-GB"/>
                              </w:rPr>
                              <w:t>REVEAL</w:t>
                            </w:r>
                            <w:r>
                              <w:rPr>
                                <w:rFonts w:cs="Calibri"/>
                                <w:bCs/>
                                <w:sz w:val="22"/>
                                <w:szCs w:val="22"/>
                                <w:lang w:val="en-GB"/>
                              </w:rPr>
                              <w:t xml:space="preserve"> shares bible stories, religious teachings, lives of saints etc. that can relate to their everyday life. There are suggested activities for each section.  Choose those you wish to do and record them as best as you can sending any work undertaken to school.</w:t>
                            </w:r>
                          </w:p>
                          <w:p w:rsidR="00124309" w:rsidRDefault="00124309" w:rsidP="00124309">
                            <w:pPr>
                              <w:widowControl w:val="0"/>
                              <w:autoSpaceDE w:val="0"/>
                              <w:autoSpaceDN w:val="0"/>
                              <w:adjustRightInd w:val="0"/>
                              <w:spacing w:before="25"/>
                              <w:ind w:left="60" w:right="-20"/>
                              <w:rPr>
                                <w:rFonts w:cs="Calibri"/>
                                <w:bCs/>
                                <w:sz w:val="22"/>
                                <w:szCs w:val="22"/>
                                <w:lang w:val="en-GB"/>
                              </w:rPr>
                            </w:pPr>
                            <w:r>
                              <w:rPr>
                                <w:rFonts w:cs="Calibri"/>
                                <w:bCs/>
                                <w:sz w:val="22"/>
                                <w:szCs w:val="22"/>
                                <w:lang w:val="en-GB"/>
                              </w:rPr>
                              <w:t xml:space="preserve">This theme is a Sacramental theme and focuses on the Sacraments of Baptism (and Confirmation, Marriage and Holy Orders).  We understand that not every child or parent will have been baptised, so alongside this document are notes about the Sacrament of Baptism that you may find useful.  All the </w:t>
                            </w:r>
                            <w:proofErr w:type="gramStart"/>
                            <w:r>
                              <w:rPr>
                                <w:rFonts w:cs="Calibri"/>
                                <w:bCs/>
                                <w:sz w:val="22"/>
                                <w:szCs w:val="22"/>
                                <w:lang w:val="en-GB"/>
                              </w:rPr>
                              <w:t>other  information</w:t>
                            </w:r>
                            <w:proofErr w:type="gramEnd"/>
                            <w:r>
                              <w:rPr>
                                <w:rFonts w:cs="Calibri"/>
                                <w:bCs/>
                                <w:sz w:val="22"/>
                                <w:szCs w:val="22"/>
                                <w:lang w:val="en-GB"/>
                              </w:rPr>
                              <w:t xml:space="preserve"> you will need is here.</w:t>
                            </w:r>
                          </w:p>
                          <w:p w:rsidR="00124309" w:rsidRPr="00010303" w:rsidRDefault="00124309" w:rsidP="00124309">
                            <w:pPr>
                              <w:widowControl w:val="0"/>
                              <w:autoSpaceDE w:val="0"/>
                              <w:autoSpaceDN w:val="0"/>
                              <w:adjustRightInd w:val="0"/>
                              <w:spacing w:before="25"/>
                              <w:ind w:left="60" w:right="-20"/>
                              <w:rPr>
                                <w:rFonts w:cs="Calibri"/>
                                <w:bCs/>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E5FD4" id="_x0000_t202" coordsize="21600,21600" o:spt="202" path="m,l,21600r21600,l21600,xe">
                <v:stroke joinstyle="miter"/>
                <v:path gradientshapeok="t" o:connecttype="rect"/>
              </v:shapetype>
              <v:shape id="Text Box 2" o:spid="_x0000_s1026" type="#_x0000_t202" style="position:absolute;margin-left:-41.25pt;margin-top:28.95pt;width:533.65pt;height:216.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" fillcolor="#dae3f3" strokecolor="#0070c0" strokeweight="3pt">
                <v:textbox>
                  <w:txbxContent>
                    <w:p w:rsidR="00124309" w:rsidRDefault="00124309" w:rsidP="00124309">
                      <w:pPr>
                        <w:widowControl w:val="0"/>
                        <w:autoSpaceDE w:val="0"/>
                        <w:autoSpaceDN w:val="0"/>
                        <w:adjustRightInd w:val="0"/>
                        <w:spacing w:before="25"/>
                        <w:ind w:left="60" w:right="-20"/>
                        <w:rPr>
                          <w:rFonts w:cs="Calibri"/>
                          <w:bCs/>
                          <w:sz w:val="22"/>
                          <w:szCs w:val="22"/>
                          <w:u w:val="single"/>
                          <w:lang w:val="en-GB"/>
                        </w:rPr>
                      </w:pPr>
                      <w:r>
                        <w:rPr>
                          <w:rFonts w:cs="Calibri"/>
                          <w:b/>
                          <w:color w:val="2E74B5" w:themeColor="accent1" w:themeShade="BF"/>
                          <w:sz w:val="22"/>
                          <w:szCs w:val="22"/>
                          <w:u w:val="single"/>
                          <w:lang w:val="en-GB"/>
                        </w:rPr>
                        <w:t>*Note to parents</w:t>
                      </w:r>
                      <w:r>
                        <w:rPr>
                          <w:rFonts w:cs="Calibri"/>
                          <w:bCs/>
                          <w:sz w:val="22"/>
                          <w:szCs w:val="22"/>
                          <w:u w:val="single"/>
                          <w:lang w:val="en-GB"/>
                        </w:rPr>
                        <w:t xml:space="preserve">. </w:t>
                      </w:r>
                    </w:p>
                    <w:p w:rsidR="00124309" w:rsidRDefault="00124309" w:rsidP="00124309">
                      <w:pPr>
                        <w:widowControl w:val="0"/>
                        <w:autoSpaceDE w:val="0"/>
                        <w:autoSpaceDN w:val="0"/>
                        <w:adjustRightInd w:val="0"/>
                        <w:spacing w:before="25"/>
                        <w:ind w:left="60" w:right="-20"/>
                        <w:rPr>
                          <w:rFonts w:cs="Calibri"/>
                          <w:b/>
                          <w:i/>
                          <w:iCs/>
                          <w:sz w:val="22"/>
                          <w:szCs w:val="22"/>
                          <w:lang w:val="en-GB"/>
                        </w:rPr>
                      </w:pPr>
                      <w:r>
                        <w:rPr>
                          <w:rFonts w:cs="Calibri"/>
                          <w:bCs/>
                          <w:sz w:val="22"/>
                          <w:szCs w:val="22"/>
                          <w:lang w:val="en-GB"/>
                        </w:rPr>
                        <w:t xml:space="preserve">This work comes from the </w:t>
                      </w:r>
                      <w:r w:rsidRPr="00F65C48">
                        <w:rPr>
                          <w:rFonts w:cs="Calibri"/>
                          <w:bCs/>
                          <w:i/>
                          <w:iCs/>
                          <w:sz w:val="22"/>
                          <w:szCs w:val="22"/>
                          <w:lang w:val="en-GB"/>
                        </w:rPr>
                        <w:t>Come and See</w:t>
                      </w:r>
                      <w:r>
                        <w:rPr>
                          <w:rFonts w:cs="Calibri"/>
                          <w:bCs/>
                          <w:sz w:val="22"/>
                          <w:szCs w:val="22"/>
                          <w:lang w:val="en-GB"/>
                        </w:rPr>
                        <w:t xml:space="preserve"> Religious Education programme which is taught in all Catholic schools in the Archdiocese of Liverpool. We have given a general guide to the learning opportunities that your child may have come across in school and have only suggested and selected a small amount of the programme. The activities aim to keep Religious Education practical and fun. They are in Year groups however, there is no harm in completing other lower year group work as well as this will help your child to remember and strengthen their learning</w:t>
                      </w:r>
                      <w:r>
                        <w:rPr>
                          <w:rFonts w:cs="Calibri"/>
                          <w:b/>
                          <w:i/>
                          <w:iCs/>
                          <w:sz w:val="22"/>
                          <w:szCs w:val="22"/>
                          <w:lang w:val="en-GB"/>
                        </w:rPr>
                        <w:t xml:space="preserve">. </w:t>
                      </w:r>
                    </w:p>
                    <w:p w:rsidR="00124309" w:rsidRDefault="00124309" w:rsidP="00124309">
                      <w:pPr>
                        <w:widowControl w:val="0"/>
                        <w:autoSpaceDE w:val="0"/>
                        <w:autoSpaceDN w:val="0"/>
                        <w:adjustRightInd w:val="0"/>
                        <w:spacing w:before="25"/>
                        <w:ind w:left="60" w:right="-20"/>
                        <w:rPr>
                          <w:rFonts w:cs="Calibri"/>
                          <w:bCs/>
                          <w:sz w:val="22"/>
                          <w:szCs w:val="22"/>
                          <w:lang w:val="en-GB"/>
                        </w:rPr>
                      </w:pPr>
                      <w:r>
                        <w:rPr>
                          <w:rFonts w:cs="Calibri"/>
                          <w:bCs/>
                          <w:sz w:val="22"/>
                          <w:szCs w:val="22"/>
                          <w:lang w:val="en-GB"/>
                        </w:rPr>
                        <w:t xml:space="preserve">The first part of learning is called – </w:t>
                      </w:r>
                      <w:r>
                        <w:rPr>
                          <w:rFonts w:cs="Calibri"/>
                          <w:b/>
                          <w:color w:val="2E74B5" w:themeColor="accent1" w:themeShade="BF"/>
                          <w:sz w:val="22"/>
                          <w:szCs w:val="22"/>
                          <w:lang w:val="en-GB"/>
                        </w:rPr>
                        <w:t>EXPLORE</w:t>
                      </w:r>
                      <w:r>
                        <w:rPr>
                          <w:rFonts w:cs="Calibri"/>
                          <w:bCs/>
                          <w:sz w:val="22"/>
                          <w:szCs w:val="22"/>
                          <w:lang w:val="en-GB"/>
                        </w:rPr>
                        <w:t xml:space="preserve">. This shares your child’s everyday experiences and helps them to see how the Catholic faith is lived in their everyday lives as the theme progresses. The second part, called – </w:t>
                      </w:r>
                      <w:r>
                        <w:rPr>
                          <w:rFonts w:cs="Calibri"/>
                          <w:b/>
                          <w:color w:val="2E74B5" w:themeColor="accent1" w:themeShade="BF"/>
                          <w:sz w:val="22"/>
                          <w:szCs w:val="22"/>
                          <w:lang w:val="en-GB"/>
                        </w:rPr>
                        <w:t>REVEAL</w:t>
                      </w:r>
                      <w:r>
                        <w:rPr>
                          <w:rFonts w:cs="Calibri"/>
                          <w:bCs/>
                          <w:sz w:val="22"/>
                          <w:szCs w:val="22"/>
                          <w:lang w:val="en-GB"/>
                        </w:rPr>
                        <w:t xml:space="preserve"> shares bible stories, religious teachings, lives of saints etc. that can relate to their everyday life. There are suggested activities for each section.  Choose those you wish to do and record them as best as you can sending any work undertaken to school.</w:t>
                      </w:r>
                    </w:p>
                    <w:p w:rsidR="00124309" w:rsidRDefault="00124309" w:rsidP="00124309">
                      <w:pPr>
                        <w:widowControl w:val="0"/>
                        <w:autoSpaceDE w:val="0"/>
                        <w:autoSpaceDN w:val="0"/>
                        <w:adjustRightInd w:val="0"/>
                        <w:spacing w:before="25"/>
                        <w:ind w:left="60" w:right="-20"/>
                        <w:rPr>
                          <w:rFonts w:cs="Calibri"/>
                          <w:bCs/>
                          <w:sz w:val="22"/>
                          <w:szCs w:val="22"/>
                          <w:lang w:val="en-GB"/>
                        </w:rPr>
                      </w:pPr>
                      <w:r>
                        <w:rPr>
                          <w:rFonts w:cs="Calibri"/>
                          <w:bCs/>
                          <w:sz w:val="22"/>
                          <w:szCs w:val="22"/>
                          <w:lang w:val="en-GB"/>
                        </w:rPr>
                        <w:t xml:space="preserve">This theme is a Sacramental theme and focuses on the Sacraments of Baptism (and Confirmation, Marriage and Holy Orders).  We understand that not every child or parent will have been baptised, so alongside this document are notes about the Sacrament of Baptism that you may find useful.  All the </w:t>
                      </w:r>
                      <w:proofErr w:type="gramStart"/>
                      <w:r>
                        <w:rPr>
                          <w:rFonts w:cs="Calibri"/>
                          <w:bCs/>
                          <w:sz w:val="22"/>
                          <w:szCs w:val="22"/>
                          <w:lang w:val="en-GB"/>
                        </w:rPr>
                        <w:t>other  information</w:t>
                      </w:r>
                      <w:proofErr w:type="gramEnd"/>
                      <w:r>
                        <w:rPr>
                          <w:rFonts w:cs="Calibri"/>
                          <w:bCs/>
                          <w:sz w:val="22"/>
                          <w:szCs w:val="22"/>
                          <w:lang w:val="en-GB"/>
                        </w:rPr>
                        <w:t xml:space="preserve"> you will need is here.</w:t>
                      </w:r>
                    </w:p>
                    <w:p w:rsidR="00124309" w:rsidRPr="00010303" w:rsidRDefault="00124309" w:rsidP="00124309">
                      <w:pPr>
                        <w:widowControl w:val="0"/>
                        <w:autoSpaceDE w:val="0"/>
                        <w:autoSpaceDN w:val="0"/>
                        <w:adjustRightInd w:val="0"/>
                        <w:spacing w:before="25"/>
                        <w:ind w:left="60" w:right="-20"/>
                        <w:rPr>
                          <w:rFonts w:cs="Calibri"/>
                          <w:bCs/>
                          <w:sz w:val="20"/>
                          <w:szCs w:val="20"/>
                          <w:lang w:val="en-GB"/>
                        </w:rPr>
                      </w:pPr>
                    </w:p>
                  </w:txbxContent>
                </v:textbox>
                <w10:wrap type="tight"/>
              </v:shape>
            </w:pict>
          </mc:Fallback>
        </mc:AlternateContent>
      </w:r>
      <w:r>
        <w:rPr>
          <w:b/>
          <w:bCs/>
          <w:sz w:val="32"/>
          <w:lang w:val="en-GB"/>
        </w:rPr>
        <w:t xml:space="preserve"> Belonging – A Sacramen</w:t>
      </w:r>
      <w:r>
        <w:rPr>
          <w:b/>
          <w:bCs/>
          <w:sz w:val="32"/>
          <w:lang w:val="en-GB"/>
        </w:rPr>
        <w:t>tal Topic</w:t>
      </w:r>
    </w:p>
    <w:p w:rsidR="00124309" w:rsidRPr="00FF0B9D" w:rsidRDefault="00124309" w:rsidP="00124309">
      <w:pPr>
        <w:jc w:val="center"/>
        <w:rPr>
          <w:b/>
          <w:bCs/>
          <w:i/>
          <w:iCs/>
        </w:rPr>
      </w:pPr>
      <w:r>
        <w:rPr>
          <w:b/>
          <w:sz w:val="40"/>
        </w:rPr>
        <w:t xml:space="preserve">YEAR 1 - BELONGING - </w:t>
      </w:r>
      <w:r w:rsidRPr="00C40736">
        <w:rPr>
          <w:b/>
          <w:sz w:val="40"/>
        </w:rPr>
        <w:t>EXPLORE</w:t>
      </w:r>
    </w:p>
    <w:p w:rsidR="00124309" w:rsidRDefault="00124309" w:rsidP="00124309">
      <w:pPr>
        <w:jc w:val="center"/>
        <w:rPr>
          <w:b/>
          <w:sz w:val="32"/>
          <w:szCs w:val="28"/>
        </w:rPr>
      </w:pPr>
      <w:r>
        <w:rPr>
          <w:rFonts w:ascii="Calibri" w:hAnsi="Calibri" w:cs="Calibri"/>
          <w:bCs/>
          <w:sz w:val="32"/>
          <w:szCs w:val="28"/>
          <w:lang w:val="en-GB"/>
        </w:rPr>
        <w:t>Belonging to different groups</w:t>
      </w:r>
    </w:p>
    <w:p w:rsidR="00124309" w:rsidRPr="00FF0B9D" w:rsidRDefault="00124309" w:rsidP="00124309">
      <w:pPr>
        <w:jc w:val="center"/>
        <w:rPr>
          <w:sz w:val="30"/>
          <w:szCs w:val="30"/>
          <w:lang w:val="en-GB"/>
        </w:rPr>
      </w:pPr>
      <w:r>
        <w:rPr>
          <w:sz w:val="28"/>
          <w:lang w:val="en-GB"/>
        </w:rPr>
        <w:t xml:space="preserve">       </w:t>
      </w:r>
      <w:r w:rsidRPr="00B815F1">
        <w:rPr>
          <w:sz w:val="30"/>
          <w:szCs w:val="30"/>
          <w:lang w:val="en-GB"/>
        </w:rPr>
        <w:t xml:space="preserve">   </w:t>
      </w:r>
    </w:p>
    <w:p w:rsidR="00124309" w:rsidRPr="00453A59" w:rsidRDefault="00124309" w:rsidP="00124309">
      <w:pPr>
        <w:pStyle w:val="ListParagraph"/>
        <w:numPr>
          <w:ilvl w:val="0"/>
          <w:numId w:val="1"/>
        </w:numPr>
        <w:rPr>
          <w:lang w:val="en-GB"/>
        </w:rPr>
      </w:pPr>
      <w:r w:rsidRPr="00453A59">
        <w:rPr>
          <w:lang w:val="en-GB"/>
        </w:rPr>
        <w:t xml:space="preserve">Children may </w:t>
      </w:r>
      <w:r w:rsidRPr="00411501">
        <w:rPr>
          <w:b/>
          <w:bCs/>
          <w:lang w:val="en-GB"/>
        </w:rPr>
        <w:t>talk about</w:t>
      </w:r>
      <w:r w:rsidRPr="00453A59">
        <w:rPr>
          <w:lang w:val="en-GB"/>
        </w:rPr>
        <w:t xml:space="preserve"> their experience and feelings about belonging to different groups. </w:t>
      </w:r>
    </w:p>
    <w:p w:rsidR="00124309" w:rsidRPr="00453A59" w:rsidRDefault="00124309" w:rsidP="00124309">
      <w:pPr>
        <w:pStyle w:val="ListParagraph"/>
        <w:numPr>
          <w:ilvl w:val="0"/>
          <w:numId w:val="1"/>
        </w:numPr>
        <w:rPr>
          <w:lang w:val="en-GB"/>
        </w:rPr>
      </w:pPr>
      <w:r w:rsidRPr="00453A59">
        <w:rPr>
          <w:lang w:val="en-GB"/>
        </w:rPr>
        <w:t xml:space="preserve">Children may say what they </w:t>
      </w:r>
      <w:r w:rsidRPr="00453A59">
        <w:rPr>
          <w:b/>
          <w:lang w:val="en-GB"/>
        </w:rPr>
        <w:t>wonder</w:t>
      </w:r>
      <w:r w:rsidRPr="00453A59">
        <w:rPr>
          <w:lang w:val="en-GB"/>
        </w:rPr>
        <w:t xml:space="preserve"> </w:t>
      </w:r>
      <w:r w:rsidRPr="00453A59">
        <w:rPr>
          <w:b/>
          <w:lang w:val="en-GB"/>
        </w:rPr>
        <w:t>about</w:t>
      </w:r>
      <w:r w:rsidRPr="00453A59">
        <w:rPr>
          <w:lang w:val="en-GB"/>
        </w:rPr>
        <w:t xml:space="preserve"> belonging and what that means. </w:t>
      </w:r>
    </w:p>
    <w:p w:rsidR="00124309" w:rsidRDefault="00124309" w:rsidP="00124309">
      <w:pPr>
        <w:pStyle w:val="ListParagraph"/>
        <w:numPr>
          <w:ilvl w:val="0"/>
          <w:numId w:val="1"/>
        </w:numPr>
        <w:rPr>
          <w:lang w:val="en-GB"/>
        </w:rPr>
      </w:pPr>
      <w:r>
        <w:rPr>
          <w:lang w:val="en-GB"/>
        </w:rPr>
        <w:t>C</w:t>
      </w:r>
      <w:r w:rsidRPr="00453A59">
        <w:rPr>
          <w:lang w:val="en-GB"/>
        </w:rPr>
        <w:t xml:space="preserve">hildren </w:t>
      </w:r>
      <w:r>
        <w:rPr>
          <w:lang w:val="en-GB"/>
        </w:rPr>
        <w:t>may</w:t>
      </w:r>
      <w:r w:rsidRPr="00453A59">
        <w:rPr>
          <w:lang w:val="en-GB"/>
        </w:rPr>
        <w:t xml:space="preserve"> be able to </w:t>
      </w:r>
      <w:r w:rsidRPr="00453A59">
        <w:rPr>
          <w:b/>
          <w:bCs/>
          <w:lang w:val="en-GB"/>
        </w:rPr>
        <w:t xml:space="preserve">ask and </w:t>
      </w:r>
      <w:r>
        <w:rPr>
          <w:b/>
          <w:bCs/>
          <w:lang w:val="en-GB"/>
        </w:rPr>
        <w:t>answer</w:t>
      </w:r>
      <w:r w:rsidRPr="00453A59">
        <w:rPr>
          <w:lang w:val="en-GB"/>
        </w:rPr>
        <w:t xml:space="preserve"> questions about their own and others experiences of belonging to different groups. </w:t>
      </w:r>
    </w:p>
    <w:p w:rsidR="00124309" w:rsidRPr="00453A59" w:rsidRDefault="00124309" w:rsidP="00124309">
      <w:pPr>
        <w:rPr>
          <w:lang w:val="en-GB"/>
        </w:rPr>
      </w:pPr>
    </w:p>
    <w:p w:rsidR="00124309" w:rsidRDefault="00124309" w:rsidP="00124309">
      <w:pPr>
        <w:pStyle w:val="ListParagraph"/>
        <w:numPr>
          <w:ilvl w:val="0"/>
          <w:numId w:val="5"/>
        </w:numPr>
        <w:rPr>
          <w:lang w:val="en-GB"/>
        </w:rPr>
      </w:pPr>
      <w:r w:rsidRPr="005C4592">
        <w:rPr>
          <w:lang w:val="en-GB"/>
        </w:rPr>
        <w:t>Talk about the different groups that your child may belong to e.g. swimming, Rainbows, Beavers, dancing, football, choir etc. and what they do together in these groups.  Discuss how they feel in the group and who helps them to feel that they belong.  Talk about how someone would know that they belonged to that group – do they wear a uniform, have a badge etc. Ask them how they could make someone new to the group feel that they belong.</w:t>
      </w:r>
    </w:p>
    <w:p w:rsidR="00124309" w:rsidRPr="00224CF5" w:rsidRDefault="00124309" w:rsidP="00124309">
      <w:pPr>
        <w:pStyle w:val="ListParagraph"/>
        <w:numPr>
          <w:ilvl w:val="0"/>
          <w:numId w:val="5"/>
        </w:numPr>
        <w:rPr>
          <w:lang w:val="en-GB"/>
        </w:rPr>
      </w:pPr>
      <w:r>
        <w:rPr>
          <w:noProof/>
          <w:lang w:val="en-GB" w:eastAsia="en-GB"/>
        </w:rPr>
        <w:lastRenderedPageBreak/>
        <w:drawing>
          <wp:anchor distT="0" distB="0" distL="114300" distR="114300" simplePos="0" relativeHeight="251662336" behindDoc="1" locked="0" layoutInCell="1" allowOverlap="1" wp14:anchorId="2B275CB7" wp14:editId="201C9866">
            <wp:simplePos x="0" y="0"/>
            <wp:positionH relativeFrom="column">
              <wp:posOffset>-57150</wp:posOffset>
            </wp:positionH>
            <wp:positionV relativeFrom="paragraph">
              <wp:posOffset>66675</wp:posOffset>
            </wp:positionV>
            <wp:extent cx="4071620" cy="2714625"/>
            <wp:effectExtent l="0" t="0" r="5080" b="9525"/>
            <wp:wrapTight wrapText="bothSides">
              <wp:wrapPolygon edited="0">
                <wp:start x="0" y="0"/>
                <wp:lineTo x="0" y="21524"/>
                <wp:lineTo x="21526" y="21524"/>
                <wp:lineTo x="21526" y="0"/>
                <wp:lineTo x="0" y="0"/>
              </wp:wrapPolygon>
            </wp:wrapTight>
            <wp:docPr id="10248" name="Picture 10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4025" t="5277" r="3855" b="7767"/>
                    <a:stretch/>
                  </pic:blipFill>
                  <pic:spPr bwMode="auto">
                    <a:xfrm>
                      <a:off x="0" y="0"/>
                      <a:ext cx="4071620" cy="2714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4CF5">
        <w:rPr>
          <w:lang w:val="en-GB"/>
        </w:rPr>
        <w:t>Talk about the different ways of belonging shown in the picture e.g. a team playing together, a pair playing hopscotch together, the teacher signing, two children with their arms around each other, the artwork of handprints on the window.</w:t>
      </w:r>
    </w:p>
    <w:p w:rsidR="00124309" w:rsidRDefault="00124309" w:rsidP="00124309">
      <w:pPr>
        <w:pStyle w:val="ListParagraph"/>
        <w:tabs>
          <w:tab w:val="left" w:pos="3870"/>
        </w:tabs>
      </w:pPr>
    </w:p>
    <w:p w:rsidR="00124309" w:rsidRDefault="00124309" w:rsidP="00124309">
      <w:pPr>
        <w:pStyle w:val="ListParagraph"/>
        <w:tabs>
          <w:tab w:val="left" w:pos="3870"/>
        </w:tabs>
        <w:rPr>
          <w:b/>
          <w:bCs/>
        </w:rPr>
      </w:pPr>
    </w:p>
    <w:p w:rsidR="00124309" w:rsidRDefault="00124309" w:rsidP="00124309">
      <w:pPr>
        <w:pStyle w:val="ListParagraph"/>
        <w:tabs>
          <w:tab w:val="left" w:pos="3870"/>
        </w:tabs>
        <w:rPr>
          <w:b/>
          <w:bCs/>
        </w:rPr>
      </w:pPr>
    </w:p>
    <w:p w:rsidR="00124309" w:rsidRPr="00D02569" w:rsidRDefault="00124309" w:rsidP="00124309">
      <w:pPr>
        <w:pStyle w:val="ListParagraph"/>
        <w:tabs>
          <w:tab w:val="left" w:pos="3870"/>
        </w:tabs>
        <w:rPr>
          <w:b/>
          <w:bCs/>
        </w:rPr>
      </w:pPr>
      <w:r w:rsidRPr="00D02569">
        <w:rPr>
          <w:b/>
          <w:bCs/>
        </w:rPr>
        <w:t>Activity:</w:t>
      </w:r>
    </w:p>
    <w:p w:rsidR="00124309" w:rsidRDefault="00124309" w:rsidP="00124309">
      <w:pPr>
        <w:pStyle w:val="ListParagraph"/>
        <w:tabs>
          <w:tab w:val="left" w:pos="3870"/>
        </w:tabs>
      </w:pPr>
      <w:r>
        <w:t>Make a badge to show that you belong to one of the groups or to your own family.</w:t>
      </w:r>
    </w:p>
    <w:p w:rsidR="00124309" w:rsidRDefault="00124309" w:rsidP="00124309">
      <w:pPr>
        <w:tabs>
          <w:tab w:val="left" w:pos="2130"/>
        </w:tabs>
        <w:jc w:val="center"/>
        <w:rPr>
          <w:b/>
          <w:bCs/>
          <w:sz w:val="40"/>
          <w:szCs w:val="40"/>
        </w:rPr>
      </w:pPr>
      <w:bookmarkStart w:id="1" w:name="_Hlk42606726"/>
    </w:p>
    <w:p w:rsidR="00124309" w:rsidRDefault="00124309" w:rsidP="00124309">
      <w:pPr>
        <w:tabs>
          <w:tab w:val="left" w:pos="2130"/>
        </w:tabs>
        <w:rPr>
          <w:b/>
          <w:bCs/>
          <w:sz w:val="40"/>
          <w:szCs w:val="40"/>
        </w:rPr>
      </w:pPr>
    </w:p>
    <w:p w:rsidR="00124309" w:rsidRPr="009C51A7" w:rsidRDefault="00124309" w:rsidP="00124309">
      <w:pPr>
        <w:tabs>
          <w:tab w:val="left" w:pos="2130"/>
        </w:tabs>
        <w:jc w:val="center"/>
        <w:rPr>
          <w:b/>
          <w:bCs/>
        </w:rPr>
      </w:pPr>
      <w:r w:rsidRPr="009C51A7">
        <w:rPr>
          <w:b/>
          <w:bCs/>
          <w:sz w:val="40"/>
          <w:szCs w:val="40"/>
        </w:rPr>
        <w:t>YEAR 1</w:t>
      </w:r>
      <w:r>
        <w:rPr>
          <w:b/>
          <w:bCs/>
          <w:sz w:val="40"/>
          <w:szCs w:val="40"/>
        </w:rPr>
        <w:t xml:space="preserve"> -</w:t>
      </w:r>
      <w:r w:rsidRPr="009C51A7">
        <w:rPr>
          <w:b/>
          <w:bCs/>
          <w:sz w:val="40"/>
          <w:szCs w:val="40"/>
        </w:rPr>
        <w:t xml:space="preserve"> </w:t>
      </w:r>
      <w:r>
        <w:rPr>
          <w:b/>
          <w:bCs/>
          <w:sz w:val="40"/>
          <w:szCs w:val="40"/>
        </w:rPr>
        <w:t xml:space="preserve">BELONGING </w:t>
      </w:r>
      <w:r w:rsidRPr="009C51A7">
        <w:rPr>
          <w:b/>
          <w:bCs/>
          <w:sz w:val="40"/>
          <w:szCs w:val="40"/>
        </w:rPr>
        <w:t>- REVEAL</w:t>
      </w:r>
    </w:p>
    <w:bookmarkEnd w:id="1"/>
    <w:p w:rsidR="00124309" w:rsidRDefault="00124309" w:rsidP="00124309">
      <w:pPr>
        <w:jc w:val="center"/>
        <w:rPr>
          <w:sz w:val="32"/>
          <w:lang w:val="en-GB"/>
        </w:rPr>
      </w:pPr>
      <w:r>
        <w:rPr>
          <w:sz w:val="32"/>
          <w:lang w:val="en-GB"/>
        </w:rPr>
        <w:t>Baptism is an invitation to belong to God’s family</w:t>
      </w:r>
    </w:p>
    <w:p w:rsidR="00124309" w:rsidRDefault="00124309" w:rsidP="00124309">
      <w:pPr>
        <w:tabs>
          <w:tab w:val="left" w:pos="3870"/>
        </w:tabs>
        <w:jc w:val="center"/>
      </w:pPr>
    </w:p>
    <w:p w:rsidR="00124309" w:rsidRDefault="00124309" w:rsidP="00124309">
      <w:pPr>
        <w:tabs>
          <w:tab w:val="left" w:pos="3870"/>
        </w:tabs>
        <w:jc w:val="center"/>
      </w:pPr>
    </w:p>
    <w:p w:rsidR="00124309" w:rsidRPr="00802754" w:rsidRDefault="00124309" w:rsidP="00124309">
      <w:pPr>
        <w:pStyle w:val="ListParagraph"/>
        <w:numPr>
          <w:ilvl w:val="0"/>
          <w:numId w:val="2"/>
        </w:numPr>
        <w:rPr>
          <w:lang w:val="en-GB"/>
        </w:rPr>
      </w:pPr>
      <w:r w:rsidRPr="0038569F">
        <w:rPr>
          <w:lang w:val="en-GB"/>
        </w:rPr>
        <w:t xml:space="preserve">Children </w:t>
      </w:r>
      <w:bookmarkStart w:id="2" w:name="_Hlk42595606"/>
      <w:r>
        <w:rPr>
          <w:lang w:val="en-GB"/>
        </w:rPr>
        <w:t>may</w:t>
      </w:r>
      <w:r w:rsidRPr="0038569F">
        <w:rPr>
          <w:lang w:val="en-GB"/>
        </w:rPr>
        <w:t xml:space="preserve"> </w:t>
      </w:r>
      <w:bookmarkEnd w:id="2"/>
      <w:r w:rsidRPr="0038569F">
        <w:rPr>
          <w:lang w:val="en-GB"/>
        </w:rPr>
        <w:t xml:space="preserve">be able to </w:t>
      </w:r>
      <w:r w:rsidRPr="001553B7">
        <w:rPr>
          <w:b/>
          <w:bCs/>
          <w:lang w:val="en-GB"/>
        </w:rPr>
        <w:t>recognise and use some religious words and phrases</w:t>
      </w:r>
      <w:r>
        <w:rPr>
          <w:lang w:val="en-GB"/>
        </w:rPr>
        <w:t xml:space="preserve"> to begin to </w:t>
      </w:r>
      <w:r w:rsidRPr="001553B7">
        <w:rPr>
          <w:b/>
          <w:bCs/>
          <w:lang w:val="en-GB"/>
        </w:rPr>
        <w:t>describe</w:t>
      </w:r>
      <w:r>
        <w:rPr>
          <w:lang w:val="en-GB"/>
        </w:rPr>
        <w:t xml:space="preserve"> some actions and symbols used in Baptism e.g. pouring water, lighting the Baptismal candle, anointing with oil etc.</w:t>
      </w:r>
    </w:p>
    <w:p w:rsidR="00124309" w:rsidRPr="00411501" w:rsidRDefault="00124309" w:rsidP="00124309">
      <w:pPr>
        <w:pStyle w:val="ListParagraph"/>
        <w:numPr>
          <w:ilvl w:val="0"/>
          <w:numId w:val="2"/>
        </w:numPr>
        <w:rPr>
          <w:sz w:val="12"/>
          <w:szCs w:val="12"/>
          <w:lang w:val="en-GB"/>
        </w:rPr>
      </w:pPr>
      <w:r w:rsidRPr="00411501">
        <w:rPr>
          <w:lang w:val="en-GB"/>
        </w:rPr>
        <w:t xml:space="preserve">Children may be able to </w:t>
      </w:r>
      <w:r w:rsidRPr="001553B7">
        <w:rPr>
          <w:b/>
          <w:bCs/>
          <w:lang w:val="en-GB"/>
        </w:rPr>
        <w:t>recognise</w:t>
      </w:r>
      <w:r w:rsidRPr="00411501">
        <w:rPr>
          <w:lang w:val="en-GB"/>
        </w:rPr>
        <w:t xml:space="preserve"> that Baptism is the beginning of life in the Church community</w:t>
      </w:r>
      <w:r>
        <w:rPr>
          <w:lang w:val="en-GB"/>
        </w:rPr>
        <w:t>.</w:t>
      </w:r>
    </w:p>
    <w:p w:rsidR="00124309" w:rsidRPr="004243F9" w:rsidRDefault="00124309" w:rsidP="00124309">
      <w:pPr>
        <w:pStyle w:val="ListParagraph"/>
        <w:rPr>
          <w:sz w:val="12"/>
          <w:szCs w:val="12"/>
          <w:lang w:val="en-GB"/>
        </w:rPr>
      </w:pPr>
    </w:p>
    <w:p w:rsidR="00124309" w:rsidRDefault="00124309" w:rsidP="00124309">
      <w:pPr>
        <w:pStyle w:val="ListParagraph"/>
        <w:numPr>
          <w:ilvl w:val="0"/>
          <w:numId w:val="6"/>
        </w:numPr>
        <w:ind w:left="284" w:hanging="284"/>
      </w:pPr>
      <w:r>
        <w:t xml:space="preserve">If your child has been </w:t>
      </w:r>
      <w:proofErr w:type="spellStart"/>
      <w:r>
        <w:t>baptised</w:t>
      </w:r>
      <w:proofErr w:type="spellEnd"/>
      <w:r>
        <w:t>, share memories of the day together and look at any photographs or videos you have of the day.  Alternatively, read the story about Matthew’s Baptism above.  Talk about who was present on the day, who the Godparents were and what the priest said and</w:t>
      </w:r>
      <w:r w:rsidRPr="00A979F7">
        <w:t xml:space="preserve"> </w:t>
      </w:r>
      <w:r>
        <w:t>did.</w:t>
      </w:r>
    </w:p>
    <w:p w:rsidR="00124309" w:rsidRDefault="00124309" w:rsidP="00124309">
      <w:pPr>
        <w:pStyle w:val="ListParagraph"/>
        <w:ind w:left="284"/>
      </w:pPr>
      <w:r>
        <w:t xml:space="preserve">Explain how the lit candle, stands for the presence of Jesus. Jesus said, “I am the light of the world,” so the candle is a symbol of this. With light we see things more clearly. In Baptism, a lit candle is given to one of the parents as a sign of how they hope the child will always try to live Jesus’ way of love. </w:t>
      </w:r>
    </w:p>
    <w:p w:rsidR="00124309" w:rsidRDefault="00124309" w:rsidP="00124309">
      <w:pPr>
        <w:pStyle w:val="ListParagraph"/>
        <w:ind w:left="284"/>
      </w:pPr>
      <w:r>
        <w:t xml:space="preserve">At the end of the Baptism everyone says the family prayer of the Church, the ‘Our Father’. This is a sign that the child belongs of the family of the Church. The priest blesses the mother and father and all the people in the church.                     </w:t>
      </w:r>
    </w:p>
    <w:p w:rsidR="00124309" w:rsidRDefault="00124309" w:rsidP="00124309">
      <w:pPr>
        <w:pStyle w:val="ListParagraph"/>
        <w:ind w:left="284"/>
      </w:pPr>
      <w:r>
        <w:t xml:space="preserve"> Read the extract below:</w:t>
      </w:r>
    </w:p>
    <w:p w:rsidR="00124309" w:rsidRDefault="00124309" w:rsidP="00124309">
      <w:r>
        <w:rPr>
          <w:noProof/>
          <w:lang w:val="en-GB" w:eastAsia="en-GB"/>
        </w:rPr>
        <w:lastRenderedPageBreak/>
        <w:drawing>
          <wp:inline distT="0" distB="0" distL="0" distR="0" wp14:anchorId="040F3236" wp14:editId="5605FB16">
            <wp:extent cx="6188149" cy="3623945"/>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7">
                      <a:extLst>
                        <a:ext uri="{28A0092B-C50C-407E-A947-70E740481C1C}">
                          <a14:useLocalDpi xmlns:a14="http://schemas.microsoft.com/office/drawing/2010/main" val="0"/>
                        </a:ext>
                      </a:extLst>
                    </a:blip>
                    <a:srcRect l="4156" r="4255"/>
                    <a:stretch/>
                  </pic:blipFill>
                  <pic:spPr bwMode="auto">
                    <a:xfrm>
                      <a:off x="0" y="0"/>
                      <a:ext cx="6224157" cy="3645032"/>
                    </a:xfrm>
                    <a:prstGeom prst="rect">
                      <a:avLst/>
                    </a:prstGeom>
                    <a:noFill/>
                    <a:ln>
                      <a:noFill/>
                    </a:ln>
                    <a:extLst>
                      <a:ext uri="{53640926-AAD7-44D8-BBD7-CCE9431645EC}">
                        <a14:shadowObscured xmlns:a14="http://schemas.microsoft.com/office/drawing/2010/main"/>
                      </a:ext>
                    </a:extLst>
                  </pic:spPr>
                </pic:pic>
              </a:graphicData>
            </a:graphic>
          </wp:inline>
        </w:drawing>
      </w:r>
    </w:p>
    <w:p w:rsidR="00124309" w:rsidRDefault="00124309" w:rsidP="00124309"/>
    <w:p w:rsidR="00124309" w:rsidRPr="00074BDB" w:rsidRDefault="00124309" w:rsidP="00124309">
      <w:pPr>
        <w:rPr>
          <w:b/>
          <w:bCs/>
        </w:rPr>
      </w:pPr>
      <w:r w:rsidRPr="00074BDB">
        <w:rPr>
          <w:b/>
          <w:bCs/>
        </w:rPr>
        <w:t>Activities:</w:t>
      </w:r>
      <w:r>
        <w:rPr>
          <w:b/>
          <w:bCs/>
        </w:rPr>
        <w:t xml:space="preserve"> (choose any you would like to do)</w:t>
      </w:r>
    </w:p>
    <w:p w:rsidR="00124309" w:rsidRDefault="00124309" w:rsidP="00124309">
      <w:pPr>
        <w:pStyle w:val="ListParagraph"/>
        <w:numPr>
          <w:ilvl w:val="0"/>
          <w:numId w:val="3"/>
        </w:numPr>
      </w:pPr>
      <w:r>
        <w:t xml:space="preserve">Make a congratulations card for a newly </w:t>
      </w:r>
      <w:proofErr w:type="spellStart"/>
      <w:r>
        <w:t>baptised</w:t>
      </w:r>
      <w:proofErr w:type="spellEnd"/>
      <w:r>
        <w:t xml:space="preserve"> child.  Use suitable symbols that are used at Baptism.  Talk about why they have chosen the symbols and what they represent.</w:t>
      </w:r>
    </w:p>
    <w:p w:rsidR="00124309" w:rsidRDefault="00124309" w:rsidP="00124309"/>
    <w:p w:rsidR="00124309" w:rsidRDefault="00124309" w:rsidP="00124309">
      <w:pPr>
        <w:pStyle w:val="ListParagraph"/>
        <w:numPr>
          <w:ilvl w:val="0"/>
          <w:numId w:val="3"/>
        </w:numPr>
      </w:pPr>
      <w:r>
        <w:rPr>
          <w:noProof/>
          <w:lang w:val="en-GB" w:eastAsia="en-GB"/>
        </w:rPr>
        <w:drawing>
          <wp:anchor distT="0" distB="0" distL="114300" distR="114300" simplePos="0" relativeHeight="251661312" behindDoc="1" locked="0" layoutInCell="1" allowOverlap="1" wp14:anchorId="3E7E610C" wp14:editId="115DCBF9">
            <wp:simplePos x="0" y="0"/>
            <wp:positionH relativeFrom="column">
              <wp:posOffset>-194945</wp:posOffset>
            </wp:positionH>
            <wp:positionV relativeFrom="paragraph">
              <wp:posOffset>400685</wp:posOffset>
            </wp:positionV>
            <wp:extent cx="4845050" cy="2753360"/>
            <wp:effectExtent l="0" t="0" r="0" b="8890"/>
            <wp:wrapTight wrapText="bothSides">
              <wp:wrapPolygon edited="0">
                <wp:start x="0" y="0"/>
                <wp:lineTo x="0" y="21520"/>
                <wp:lineTo x="21487" y="21520"/>
                <wp:lineTo x="2148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8">
                      <a:extLst>
                        <a:ext uri="{28A0092B-C50C-407E-A947-70E740481C1C}">
                          <a14:useLocalDpi xmlns:a14="http://schemas.microsoft.com/office/drawing/2010/main" val="0"/>
                        </a:ext>
                      </a:extLst>
                    </a:blip>
                    <a:srcRect b="11532"/>
                    <a:stretch/>
                  </pic:blipFill>
                  <pic:spPr bwMode="auto">
                    <a:xfrm>
                      <a:off x="0" y="0"/>
                      <a:ext cx="4845050" cy="2753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3360" behindDoc="1" locked="0" layoutInCell="1" allowOverlap="1" wp14:anchorId="5666D54A" wp14:editId="42115CD0">
            <wp:simplePos x="0" y="0"/>
            <wp:positionH relativeFrom="column">
              <wp:posOffset>5093970</wp:posOffset>
            </wp:positionH>
            <wp:positionV relativeFrom="paragraph">
              <wp:posOffset>376717</wp:posOffset>
            </wp:positionV>
            <wp:extent cx="1237615" cy="1806575"/>
            <wp:effectExtent l="0" t="0" r="635" b="3175"/>
            <wp:wrapTight wrapText="bothSides">
              <wp:wrapPolygon edited="0">
                <wp:start x="0" y="0"/>
                <wp:lineTo x="0" y="21410"/>
                <wp:lineTo x="21279" y="21410"/>
                <wp:lineTo x="21279" y="0"/>
                <wp:lineTo x="0" y="0"/>
              </wp:wrapPolygon>
            </wp:wrapTight>
            <wp:docPr id="10249" name="Picture 10249" descr="Outlines Embroidery Design: Baptismal Font from Grand Slam De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lines Embroidery Design: Baptismal Font from Grand Slam Desig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7615" cy="18065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See if your child can </w:t>
      </w:r>
      <w:proofErr w:type="spellStart"/>
      <w:r>
        <w:t>recognise</w:t>
      </w:r>
      <w:proofErr w:type="spellEnd"/>
      <w:r>
        <w:t xml:space="preserve"> and label all the people and symbols they see in the Baptism picture below:</w:t>
      </w:r>
      <w:r w:rsidRPr="004F0916">
        <w:rPr>
          <w:noProof/>
        </w:rPr>
        <w:t xml:space="preserve"> </w:t>
      </w:r>
    </w:p>
    <w:p w:rsidR="00124309" w:rsidRDefault="00124309" w:rsidP="00124309">
      <w:pPr>
        <w:tabs>
          <w:tab w:val="left" w:pos="3870"/>
        </w:tabs>
      </w:pPr>
    </w:p>
    <w:p w:rsidR="00124309" w:rsidRDefault="00124309" w:rsidP="00124309">
      <w:pPr>
        <w:tabs>
          <w:tab w:val="left" w:pos="3870"/>
        </w:tabs>
      </w:pPr>
    </w:p>
    <w:p w:rsidR="00124309" w:rsidRDefault="00124309" w:rsidP="00124309">
      <w:pPr>
        <w:tabs>
          <w:tab w:val="left" w:pos="3870"/>
        </w:tabs>
      </w:pPr>
    </w:p>
    <w:p w:rsidR="00124309" w:rsidRDefault="00124309" w:rsidP="00124309">
      <w:pPr>
        <w:tabs>
          <w:tab w:val="left" w:pos="3870"/>
        </w:tabs>
      </w:pPr>
    </w:p>
    <w:p w:rsidR="00124309" w:rsidRDefault="00124309" w:rsidP="00124309">
      <w:pPr>
        <w:tabs>
          <w:tab w:val="left" w:pos="3870"/>
        </w:tabs>
      </w:pPr>
    </w:p>
    <w:p w:rsidR="00124309" w:rsidRDefault="00124309" w:rsidP="00124309">
      <w:pPr>
        <w:tabs>
          <w:tab w:val="left" w:pos="3870"/>
        </w:tabs>
      </w:pPr>
    </w:p>
    <w:p w:rsidR="00124309" w:rsidRDefault="00124309" w:rsidP="00124309">
      <w:pPr>
        <w:tabs>
          <w:tab w:val="left" w:pos="3870"/>
        </w:tabs>
      </w:pPr>
    </w:p>
    <w:p w:rsidR="00124309" w:rsidRDefault="00124309" w:rsidP="00124309">
      <w:pPr>
        <w:tabs>
          <w:tab w:val="left" w:pos="3870"/>
        </w:tabs>
      </w:pPr>
    </w:p>
    <w:p w:rsidR="00124309" w:rsidRDefault="00124309" w:rsidP="00124309">
      <w:pPr>
        <w:tabs>
          <w:tab w:val="left" w:pos="3870"/>
        </w:tabs>
      </w:pPr>
    </w:p>
    <w:p w:rsidR="00124309" w:rsidRDefault="00124309" w:rsidP="00124309">
      <w:pPr>
        <w:tabs>
          <w:tab w:val="left" w:pos="3870"/>
        </w:tabs>
      </w:pPr>
    </w:p>
    <w:p w:rsidR="00124309" w:rsidRDefault="00124309" w:rsidP="00124309">
      <w:pPr>
        <w:tabs>
          <w:tab w:val="left" w:pos="3870"/>
        </w:tabs>
      </w:pPr>
    </w:p>
    <w:p w:rsidR="00124309" w:rsidRDefault="00124309" w:rsidP="00124309">
      <w:pPr>
        <w:pStyle w:val="ListParagraph"/>
        <w:numPr>
          <w:ilvl w:val="0"/>
          <w:numId w:val="4"/>
        </w:numPr>
        <w:tabs>
          <w:tab w:val="left" w:pos="3870"/>
        </w:tabs>
        <w:ind w:right="-142"/>
      </w:pPr>
      <w:r>
        <w:t>On a template of a Baptismal font, write what belonging to the Church family means</w:t>
      </w:r>
    </w:p>
    <w:p w:rsidR="00124309" w:rsidRDefault="00124309" w:rsidP="00124309">
      <w:pPr>
        <w:tabs>
          <w:tab w:val="left" w:pos="3870"/>
        </w:tabs>
        <w:rPr>
          <w:b/>
          <w:bCs/>
          <w:i/>
          <w:iCs/>
        </w:rPr>
      </w:pPr>
      <w:bookmarkStart w:id="3" w:name="_Hlk51851032"/>
    </w:p>
    <w:p w:rsidR="00124309" w:rsidRPr="00321D72" w:rsidRDefault="00124309" w:rsidP="00124309">
      <w:pPr>
        <w:tabs>
          <w:tab w:val="left" w:pos="3870"/>
        </w:tabs>
      </w:pPr>
      <w:r w:rsidRPr="00321D72">
        <w:t xml:space="preserve">At the end of all the work you have done about </w:t>
      </w:r>
      <w:r w:rsidRPr="00321D72">
        <w:rPr>
          <w:b/>
          <w:bCs/>
        </w:rPr>
        <w:t>BELONGING</w:t>
      </w:r>
      <w:r w:rsidRPr="00321D72">
        <w:t>, say together:</w:t>
      </w:r>
      <w:bookmarkEnd w:id="3"/>
    </w:p>
    <w:p w:rsidR="00124309" w:rsidRPr="00E55843" w:rsidRDefault="00124309" w:rsidP="00124309">
      <w:pPr>
        <w:tabs>
          <w:tab w:val="left" w:pos="3870"/>
        </w:tabs>
        <w:ind w:firstLine="720"/>
        <w:rPr>
          <w:i/>
          <w:iCs/>
        </w:rPr>
      </w:pPr>
      <w:r w:rsidRPr="00E55843">
        <w:rPr>
          <w:i/>
          <w:iCs/>
        </w:rPr>
        <w:t xml:space="preserve">For the family I belong to ….. </w:t>
      </w:r>
      <w:bookmarkStart w:id="4" w:name="_Hlk51850835"/>
      <w:r w:rsidRPr="00E55843">
        <w:rPr>
          <w:i/>
          <w:iCs/>
        </w:rPr>
        <w:t>Thank you, Father God</w:t>
      </w:r>
    </w:p>
    <w:bookmarkEnd w:id="4"/>
    <w:p w:rsidR="00124309" w:rsidRPr="00E55843" w:rsidRDefault="00124309" w:rsidP="00124309">
      <w:pPr>
        <w:tabs>
          <w:tab w:val="left" w:pos="3870"/>
        </w:tabs>
        <w:ind w:firstLine="720"/>
        <w:rPr>
          <w:i/>
          <w:iCs/>
        </w:rPr>
      </w:pPr>
      <w:r w:rsidRPr="00E55843">
        <w:rPr>
          <w:i/>
          <w:iCs/>
        </w:rPr>
        <w:lastRenderedPageBreak/>
        <w:t>For the groups that I belong to ….. Thank you, Father God</w:t>
      </w:r>
    </w:p>
    <w:p w:rsidR="00124309" w:rsidRDefault="00124309" w:rsidP="00124309">
      <w:pPr>
        <w:tabs>
          <w:tab w:val="left" w:pos="3870"/>
        </w:tabs>
        <w:rPr>
          <w:i/>
          <w:iCs/>
        </w:rPr>
      </w:pPr>
      <w:r w:rsidRPr="00E55843">
        <w:rPr>
          <w:i/>
          <w:iCs/>
        </w:rPr>
        <w:t xml:space="preserve">             For the Sacrament of Baptism that enables people to belong to God’s family in a special way …..    </w:t>
      </w:r>
    </w:p>
    <w:p w:rsidR="00124309" w:rsidRPr="00E55843" w:rsidRDefault="00124309" w:rsidP="00124309">
      <w:pPr>
        <w:tabs>
          <w:tab w:val="left" w:pos="3870"/>
        </w:tabs>
        <w:rPr>
          <w:i/>
          <w:iCs/>
        </w:rPr>
      </w:pPr>
      <w:r>
        <w:rPr>
          <w:i/>
          <w:iCs/>
        </w:rPr>
        <w:t xml:space="preserve">            </w:t>
      </w:r>
      <w:r w:rsidRPr="00E55843">
        <w:rPr>
          <w:i/>
          <w:iCs/>
        </w:rPr>
        <w:t>Thank you, Father God.</w:t>
      </w:r>
    </w:p>
    <w:p w:rsidR="00124309" w:rsidRDefault="00124309" w:rsidP="00124309">
      <w:bookmarkStart w:id="5" w:name="_GoBack"/>
      <w:bookmarkEnd w:id="5"/>
    </w:p>
    <w:sectPr w:rsidR="001243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152"/>
    <w:multiLevelType w:val="hybridMultilevel"/>
    <w:tmpl w:val="3C76CF1E"/>
    <w:lvl w:ilvl="0" w:tplc="1EBEA2AA">
      <w:start w:val="1"/>
      <w:numFmt w:val="bullet"/>
      <w:lvlText w:val=""/>
      <w:lvlJc w:val="left"/>
      <w:pPr>
        <w:ind w:left="720" w:hanging="360"/>
      </w:pPr>
      <w:rPr>
        <w:rFonts w:ascii="Wingdings 3" w:hAnsi="Wingdings 3" w:hint="default"/>
        <w:b/>
        <w:i w:val="0"/>
        <w:color w:val="92D05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E007B5"/>
    <w:multiLevelType w:val="hybridMultilevel"/>
    <w:tmpl w:val="196EF2DE"/>
    <w:lvl w:ilvl="0" w:tplc="04090001">
      <w:start w:val="1"/>
      <w:numFmt w:val="bullet"/>
      <w:lvlText w:val=""/>
      <w:lvlJc w:val="left"/>
      <w:pPr>
        <w:ind w:left="720" w:hanging="360"/>
      </w:pPr>
      <w:rPr>
        <w:rFonts w:ascii="Symbol" w:hAnsi="Symbol" w:hint="default"/>
        <w:b/>
        <w:i w:val="0"/>
        <w:color w:val="5E74D4"/>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DE4AA6"/>
    <w:multiLevelType w:val="hybridMultilevel"/>
    <w:tmpl w:val="10141102"/>
    <w:lvl w:ilvl="0" w:tplc="55D2C1A6">
      <w:start w:val="1"/>
      <w:numFmt w:val="bullet"/>
      <w:lvlText w:val=""/>
      <w:lvlJc w:val="left"/>
      <w:pPr>
        <w:ind w:left="81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0F683A"/>
    <w:multiLevelType w:val="hybridMultilevel"/>
    <w:tmpl w:val="2542D0AC"/>
    <w:lvl w:ilvl="0" w:tplc="04090001">
      <w:start w:val="1"/>
      <w:numFmt w:val="bullet"/>
      <w:lvlText w:val=""/>
      <w:lvlJc w:val="left"/>
      <w:pPr>
        <w:ind w:left="720" w:hanging="360"/>
      </w:pPr>
      <w:rPr>
        <w:rFonts w:ascii="Symbol" w:hAnsi="Symbol" w:hint="default"/>
        <w:b/>
        <w:i w:val="0"/>
        <w:color w:val="5E74D4"/>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27126C1"/>
    <w:multiLevelType w:val="hybridMultilevel"/>
    <w:tmpl w:val="4D424D76"/>
    <w:lvl w:ilvl="0" w:tplc="0809000B">
      <w:start w:val="1"/>
      <w:numFmt w:val="bullet"/>
      <w:lvlText w:val=""/>
      <w:lvlJc w:val="left"/>
      <w:pPr>
        <w:ind w:left="810" w:hanging="360"/>
      </w:pPr>
      <w:rPr>
        <w:rFonts w:ascii="Wingdings" w:hAnsi="Wingdings" w:hint="default"/>
        <w:b/>
        <w:i w:val="0"/>
        <w:color w:val="92D050"/>
        <w:sz w:val="28"/>
      </w:rPr>
    </w:lvl>
    <w:lvl w:ilvl="1" w:tplc="08090003">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7B4B3839"/>
    <w:multiLevelType w:val="hybridMultilevel"/>
    <w:tmpl w:val="3DA65D06"/>
    <w:lvl w:ilvl="0" w:tplc="55D2C1A6">
      <w:start w:val="1"/>
      <w:numFmt w:val="bullet"/>
      <w:lvlText w:val=""/>
      <w:lvlJc w:val="left"/>
      <w:pPr>
        <w:ind w:left="81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309"/>
    <w:rsid w:val="00124309"/>
    <w:rsid w:val="00194772"/>
    <w:rsid w:val="00935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3CE5B"/>
  <w15:chartTrackingRefBased/>
  <w15:docId w15:val="{3D016A47-8DCB-439F-BFC0-00484880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309"/>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3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478</Words>
  <Characters>2727</Characters>
  <Application>Microsoft Office Word</Application>
  <DocSecurity>0</DocSecurity>
  <Lines>22</Lines>
  <Paragraphs>6</Paragraphs>
  <ScaleCrop>false</ScaleCrop>
  <Company>Knowsley MBC</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1</cp:revision>
  <dcterms:created xsi:type="dcterms:W3CDTF">2020-10-07T18:24:00Z</dcterms:created>
  <dcterms:modified xsi:type="dcterms:W3CDTF">2020-10-07T18:26:00Z</dcterms:modified>
</cp:coreProperties>
</file>